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DD7A1" w14:textId="77777777" w:rsidR="00AB4BE4" w:rsidRPr="007844B5" w:rsidRDefault="006E7AF6" w:rsidP="00350394">
      <w:pPr>
        <w:spacing w:before="120" w:after="120" w:line="240" w:lineRule="exact"/>
        <w:jc w:val="center"/>
        <w:rPr>
          <w:rFonts w:cstheme="minorHAnsi"/>
          <w:b/>
          <w:bCs/>
          <w:sz w:val="26"/>
          <w:szCs w:val="26"/>
        </w:rPr>
      </w:pPr>
      <w:r w:rsidRPr="007844B5">
        <w:rPr>
          <w:rFonts w:cstheme="minorHAnsi"/>
          <w:b/>
          <w:bCs/>
          <w:sz w:val="26"/>
          <w:szCs w:val="26"/>
        </w:rPr>
        <w:t xml:space="preserve">PC MOLAS </w:t>
      </w:r>
    </w:p>
    <w:p w14:paraId="0BD2C12D" w14:textId="6365F6E7" w:rsidR="006E7AF6" w:rsidRPr="007844B5" w:rsidRDefault="006E7AF6" w:rsidP="00350394">
      <w:pPr>
        <w:spacing w:before="120" w:after="120" w:line="240" w:lineRule="exact"/>
        <w:jc w:val="center"/>
        <w:rPr>
          <w:rFonts w:cstheme="minorHAnsi"/>
          <w:b/>
          <w:bCs/>
          <w:sz w:val="26"/>
          <w:szCs w:val="26"/>
        </w:rPr>
      </w:pPr>
      <w:r w:rsidRPr="007844B5">
        <w:rPr>
          <w:rFonts w:cstheme="minorHAnsi"/>
          <w:b/>
          <w:bCs/>
          <w:sz w:val="26"/>
          <w:szCs w:val="26"/>
        </w:rPr>
        <w:t xml:space="preserve">NUOLAIDŲ KORTELĖS IŠDAVIMO IR NAUDOJIMO </w:t>
      </w:r>
    </w:p>
    <w:p w14:paraId="57A88490" w14:textId="58B28E5B" w:rsidR="006E7AF6" w:rsidRPr="007844B5" w:rsidRDefault="006E7AF6" w:rsidP="00350394">
      <w:pPr>
        <w:spacing w:before="120" w:after="120" w:line="240" w:lineRule="exact"/>
        <w:jc w:val="center"/>
        <w:rPr>
          <w:rFonts w:cstheme="minorHAnsi"/>
          <w:b/>
          <w:bCs/>
          <w:sz w:val="26"/>
          <w:szCs w:val="26"/>
        </w:rPr>
      </w:pPr>
      <w:r w:rsidRPr="007844B5">
        <w:rPr>
          <w:rFonts w:cstheme="minorHAnsi"/>
          <w:b/>
          <w:bCs/>
          <w:sz w:val="26"/>
          <w:szCs w:val="26"/>
        </w:rPr>
        <w:t xml:space="preserve">T A I S Y K L </w:t>
      </w:r>
      <w:r w:rsidR="00350394" w:rsidRPr="007844B5">
        <w:rPr>
          <w:rFonts w:cstheme="minorHAnsi"/>
          <w:b/>
          <w:bCs/>
          <w:sz w:val="26"/>
          <w:szCs w:val="26"/>
        </w:rPr>
        <w:t>Ė</w:t>
      </w:r>
      <w:r w:rsidRPr="007844B5">
        <w:rPr>
          <w:rFonts w:cstheme="minorHAnsi"/>
          <w:b/>
          <w:bCs/>
          <w:sz w:val="26"/>
          <w:szCs w:val="26"/>
        </w:rPr>
        <w:t xml:space="preserve"> S</w:t>
      </w:r>
    </w:p>
    <w:p w14:paraId="550C1A9D" w14:textId="77777777" w:rsidR="000274CB" w:rsidRPr="007844B5" w:rsidRDefault="000274CB" w:rsidP="00842752">
      <w:pPr>
        <w:spacing w:before="120" w:after="0" w:line="240" w:lineRule="exact"/>
        <w:jc w:val="center"/>
        <w:rPr>
          <w:rFonts w:cstheme="minorHAnsi"/>
          <w:b/>
          <w:bCs/>
          <w:sz w:val="26"/>
          <w:szCs w:val="26"/>
        </w:rPr>
      </w:pPr>
    </w:p>
    <w:p w14:paraId="03FC6B5C" w14:textId="15AF28FF" w:rsidR="00350394" w:rsidRPr="007844B5" w:rsidRDefault="00592FC9" w:rsidP="00F06062">
      <w:pPr>
        <w:pStyle w:val="ListParagraph"/>
        <w:numPr>
          <w:ilvl w:val="0"/>
          <w:numId w:val="2"/>
        </w:numPr>
        <w:spacing w:after="120" w:line="280" w:lineRule="exact"/>
        <w:ind w:hanging="436"/>
        <w:contextualSpacing w:val="0"/>
        <w:rPr>
          <w:rFonts w:cstheme="minorHAnsi"/>
          <w:b/>
          <w:bCs/>
        </w:rPr>
      </w:pPr>
      <w:r w:rsidRPr="007844B5">
        <w:rPr>
          <w:rFonts w:cstheme="minorHAnsi"/>
          <w:b/>
          <w:bCs/>
        </w:rPr>
        <w:t>SĄVOKOS.</w:t>
      </w:r>
    </w:p>
    <w:p w14:paraId="4F5E07A9" w14:textId="2E05C798" w:rsidR="005D0AAE" w:rsidRPr="005D0AAE" w:rsidRDefault="005D0AAE" w:rsidP="005D0AAE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Pr="005D0AAE">
        <w:rPr>
          <w:rFonts w:cstheme="minorHAnsi"/>
          <w:b/>
          <w:bCs/>
        </w:rPr>
        <w:t xml:space="preserve">PC MOLAS Panevėžys </w:t>
      </w:r>
      <w:r w:rsidRPr="005D0AAE">
        <w:rPr>
          <w:rFonts w:cstheme="minorHAnsi"/>
        </w:rPr>
        <w:t xml:space="preserve">- prekybos centras MOLAS, adresu </w:t>
      </w:r>
      <w:r>
        <w:rPr>
          <w:rFonts w:cstheme="minorHAnsi"/>
        </w:rPr>
        <w:t>Klaipėdos g. 143A, Panavėžys</w:t>
      </w:r>
      <w:r w:rsidRPr="005D0AAE">
        <w:rPr>
          <w:rFonts w:cstheme="minorHAnsi"/>
        </w:rPr>
        <w:t>.</w:t>
      </w:r>
    </w:p>
    <w:p w14:paraId="697DE364" w14:textId="2275C981" w:rsidR="005D0AAE" w:rsidRPr="005D0AAE" w:rsidRDefault="005D0AAE" w:rsidP="005D0AAE">
      <w:pPr>
        <w:pStyle w:val="ListParagraph"/>
        <w:numPr>
          <w:ilvl w:val="1"/>
          <w:numId w:val="11"/>
        </w:numPr>
        <w:spacing w:after="60" w:line="280" w:lineRule="exact"/>
        <w:ind w:right="-85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Pr="005D0AAE">
        <w:rPr>
          <w:rFonts w:cstheme="minorHAnsi"/>
          <w:b/>
          <w:bCs/>
        </w:rPr>
        <w:t>PC MOLAS</w:t>
      </w:r>
      <w:r w:rsidRPr="005D0AAE">
        <w:rPr>
          <w:rFonts w:cstheme="minorHAnsi"/>
        </w:rPr>
        <w:t xml:space="preserve"> </w:t>
      </w:r>
      <w:r w:rsidRPr="005D0AAE">
        <w:rPr>
          <w:rFonts w:cstheme="minorHAnsi"/>
          <w:b/>
          <w:bCs/>
        </w:rPr>
        <w:t>Kaunas</w:t>
      </w:r>
      <w:r w:rsidRPr="005D0AAE">
        <w:rPr>
          <w:rFonts w:cstheme="minorHAnsi"/>
        </w:rPr>
        <w:t xml:space="preserve"> – prekybos centras MOLAS, adresu K. Baršausko g. 66A, Kaunas.</w:t>
      </w:r>
    </w:p>
    <w:p w14:paraId="1CBF1463" w14:textId="5992CB51" w:rsidR="005D0AAE" w:rsidRPr="005D0AAE" w:rsidRDefault="005D0AAE" w:rsidP="005D0AAE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Pr="003E7504">
        <w:rPr>
          <w:rFonts w:cstheme="minorHAnsi"/>
          <w:b/>
          <w:bCs/>
        </w:rPr>
        <w:t>PC MOLAS Klaipėda</w:t>
      </w:r>
      <w:r w:rsidRPr="003E7504">
        <w:rPr>
          <w:rFonts w:cstheme="minorHAnsi"/>
        </w:rPr>
        <w:t xml:space="preserve"> – prekybos centras MOLAS, adresu Taikos pr. 139, Klaipėda.</w:t>
      </w:r>
    </w:p>
    <w:p w14:paraId="065BAA99" w14:textId="312DB773" w:rsidR="005D0AAE" w:rsidRPr="003E7504" w:rsidRDefault="005D0AAE" w:rsidP="005D0AAE">
      <w:pPr>
        <w:pStyle w:val="ListParagraph"/>
        <w:ind w:left="851"/>
        <w:rPr>
          <w:rFonts w:cstheme="minorHAnsi"/>
        </w:rPr>
      </w:pPr>
    </w:p>
    <w:p w14:paraId="20219C2B" w14:textId="5D55D8B7" w:rsidR="003E7504" w:rsidRPr="003E7504" w:rsidRDefault="003E7504" w:rsidP="005D0AAE">
      <w:pPr>
        <w:pStyle w:val="ListParagraph"/>
        <w:numPr>
          <w:ilvl w:val="1"/>
          <w:numId w:val="11"/>
        </w:numPr>
        <w:ind w:left="851" w:hanging="567"/>
        <w:rPr>
          <w:rFonts w:cstheme="minorHAnsi"/>
        </w:rPr>
      </w:pPr>
      <w:r w:rsidRPr="003E7504">
        <w:rPr>
          <w:rFonts w:cstheme="minorHAnsi"/>
          <w:b/>
          <w:bCs/>
        </w:rPr>
        <w:t>PC MOLAS</w:t>
      </w:r>
      <w:r w:rsidRPr="003E7504">
        <w:rPr>
          <w:rFonts w:cstheme="minorHAnsi"/>
        </w:rPr>
        <w:t xml:space="preserve"> – </w:t>
      </w:r>
      <w:r w:rsidR="005D0AAE">
        <w:rPr>
          <w:rFonts w:cstheme="minorHAnsi"/>
        </w:rPr>
        <w:t xml:space="preserve">PC MOLAS Panavėžys ir/ arba </w:t>
      </w:r>
      <w:r>
        <w:rPr>
          <w:rFonts w:cstheme="minorHAnsi"/>
        </w:rPr>
        <w:t>PC</w:t>
      </w:r>
      <w:r w:rsidRPr="003E7504">
        <w:rPr>
          <w:rFonts w:cstheme="minorHAnsi"/>
        </w:rPr>
        <w:t xml:space="preserve"> MOLAS</w:t>
      </w:r>
      <w:r>
        <w:rPr>
          <w:rFonts w:cstheme="minorHAnsi"/>
        </w:rPr>
        <w:t xml:space="preserve"> Kaunas ir/ arba PC MOLAS </w:t>
      </w:r>
      <w:r w:rsidRPr="003E7504">
        <w:rPr>
          <w:rFonts w:cstheme="minorHAnsi"/>
        </w:rPr>
        <w:t>Klaipėda.</w:t>
      </w:r>
    </w:p>
    <w:p w14:paraId="7135A20A" w14:textId="473B56DF" w:rsidR="00F06062" w:rsidRPr="007844B5" w:rsidRDefault="00F06062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7844B5">
        <w:rPr>
          <w:rFonts w:cstheme="minorHAnsi"/>
          <w:b/>
          <w:bCs/>
        </w:rPr>
        <w:t>Taisyklės</w:t>
      </w:r>
      <w:r w:rsidRPr="007844B5">
        <w:rPr>
          <w:rFonts w:cstheme="minorHAnsi"/>
        </w:rPr>
        <w:t xml:space="preserve"> – šios </w:t>
      </w:r>
      <w:r w:rsidR="009A6BDD" w:rsidRPr="007844B5">
        <w:rPr>
          <w:rFonts w:cstheme="minorHAnsi"/>
        </w:rPr>
        <w:t xml:space="preserve">PC </w:t>
      </w:r>
      <w:r w:rsidR="00CC242C" w:rsidRPr="007844B5">
        <w:rPr>
          <w:rFonts w:cstheme="minorHAnsi"/>
        </w:rPr>
        <w:t>MOLAS</w:t>
      </w:r>
      <w:r w:rsidR="009A6BDD" w:rsidRPr="007844B5">
        <w:rPr>
          <w:rFonts w:cstheme="minorHAnsi"/>
        </w:rPr>
        <w:t xml:space="preserve"> nuolaidų </w:t>
      </w:r>
      <w:r w:rsidRPr="007844B5">
        <w:rPr>
          <w:rFonts w:cstheme="minorHAnsi"/>
        </w:rPr>
        <w:t xml:space="preserve"> </w:t>
      </w:r>
      <w:r w:rsidR="00053614" w:rsidRPr="007844B5">
        <w:rPr>
          <w:rFonts w:cstheme="minorHAnsi"/>
        </w:rPr>
        <w:t xml:space="preserve">kortelės išdavimo ir naudojimo </w:t>
      </w:r>
      <w:r w:rsidRPr="007844B5">
        <w:rPr>
          <w:rFonts w:cstheme="minorHAnsi"/>
        </w:rPr>
        <w:t xml:space="preserve">taisyklės su </w:t>
      </w:r>
      <w:r w:rsidR="00E70C1E" w:rsidRPr="007844B5">
        <w:rPr>
          <w:rFonts w:cstheme="minorHAnsi"/>
        </w:rPr>
        <w:t>visais</w:t>
      </w:r>
      <w:r w:rsidRPr="007844B5">
        <w:rPr>
          <w:rFonts w:cstheme="minorHAnsi"/>
        </w:rPr>
        <w:t xml:space="preserve"> pakeitimais ir papildymais.</w:t>
      </w:r>
    </w:p>
    <w:p w14:paraId="027425C8" w14:textId="7848689B" w:rsidR="001F6DCE" w:rsidRPr="007844B5" w:rsidRDefault="001F6DCE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7844B5">
        <w:rPr>
          <w:rFonts w:cstheme="minorHAnsi"/>
          <w:b/>
          <w:bCs/>
        </w:rPr>
        <w:t>Kortelė</w:t>
      </w:r>
      <w:r w:rsidRPr="007844B5">
        <w:rPr>
          <w:rFonts w:cstheme="minorHAnsi"/>
        </w:rPr>
        <w:t xml:space="preserve"> </w:t>
      </w:r>
      <w:r w:rsidR="000C4164" w:rsidRPr="007844B5">
        <w:rPr>
          <w:rFonts w:cstheme="minorHAnsi"/>
        </w:rPr>
        <w:t>–</w:t>
      </w:r>
      <w:r w:rsidR="00A96281" w:rsidRPr="007844B5">
        <w:rPr>
          <w:rFonts w:cstheme="minorHAnsi"/>
        </w:rPr>
        <w:t xml:space="preserve"> Bendrovei nuosavybės teise priklausanti </w:t>
      </w:r>
      <w:r w:rsidR="00536AEE" w:rsidRPr="007844B5">
        <w:rPr>
          <w:rFonts w:cstheme="minorHAnsi"/>
        </w:rPr>
        <w:t xml:space="preserve">neterminuota </w:t>
      </w:r>
      <w:r w:rsidR="00B7718B" w:rsidRPr="007844B5">
        <w:rPr>
          <w:rFonts w:cstheme="minorHAnsi"/>
        </w:rPr>
        <w:t>PC M</w:t>
      </w:r>
      <w:r w:rsidR="00536AEE" w:rsidRPr="007844B5">
        <w:rPr>
          <w:rFonts w:cstheme="minorHAnsi"/>
        </w:rPr>
        <w:t>OLAS</w:t>
      </w:r>
      <w:r w:rsidR="00B7718B" w:rsidRPr="007844B5">
        <w:rPr>
          <w:rFonts w:cstheme="minorHAnsi"/>
        </w:rPr>
        <w:t xml:space="preserve"> nuolaidų kortelė</w:t>
      </w:r>
      <w:r w:rsidR="009A6BDD" w:rsidRPr="007844B5">
        <w:rPr>
          <w:rFonts w:cstheme="minorHAnsi"/>
        </w:rPr>
        <w:t>.</w:t>
      </w:r>
    </w:p>
    <w:p w14:paraId="1B867038" w14:textId="020937A6" w:rsidR="006A3557" w:rsidRPr="00257D38" w:rsidRDefault="00F06062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7844B5">
        <w:rPr>
          <w:rFonts w:cstheme="minorHAnsi"/>
          <w:b/>
          <w:bCs/>
        </w:rPr>
        <w:t>Bendrovė</w:t>
      </w:r>
      <w:r w:rsidR="00790E12" w:rsidRPr="007844B5">
        <w:rPr>
          <w:rFonts w:cstheme="minorHAnsi"/>
        </w:rPr>
        <w:t xml:space="preserve"> </w:t>
      </w:r>
      <w:r w:rsidRPr="007844B5">
        <w:rPr>
          <w:rFonts w:cstheme="minorHAnsi"/>
        </w:rPr>
        <w:t xml:space="preserve">– </w:t>
      </w:r>
      <w:r w:rsidR="005D0AAE" w:rsidRPr="007844B5">
        <w:rPr>
          <w:rFonts w:cstheme="minorHAnsi"/>
        </w:rPr>
        <w:t>UAB „</w:t>
      </w:r>
      <w:r w:rsidR="005D0AAE" w:rsidRPr="007844B5">
        <w:rPr>
          <w:rFonts w:eastAsia="Times New Roman" w:cstheme="minorHAnsi"/>
        </w:rPr>
        <w:t xml:space="preserve">Westerwijk </w:t>
      </w:r>
      <w:r w:rsidR="005D0AAE">
        <w:rPr>
          <w:rFonts w:eastAsia="Times New Roman" w:cstheme="minorHAnsi"/>
        </w:rPr>
        <w:t>Panevėžys</w:t>
      </w:r>
      <w:r w:rsidR="005D0AAE" w:rsidRPr="007844B5">
        <w:rPr>
          <w:rFonts w:eastAsia="Times New Roman" w:cstheme="minorHAnsi"/>
        </w:rPr>
        <w:t xml:space="preserve">”, juridinio asmens </w:t>
      </w:r>
      <w:r w:rsidR="005D0AAE" w:rsidRPr="00EC7593">
        <w:rPr>
          <w:rFonts w:eastAsia="Times New Roman" w:cstheme="minorHAnsi"/>
        </w:rPr>
        <w:t xml:space="preserve">kodas </w:t>
      </w:r>
      <w:r w:rsidR="005D0AAE" w:rsidRPr="005D0AAE">
        <w:rPr>
          <w:rFonts w:eastAsia="Times New Roman" w:cstheme="minorHAnsi"/>
        </w:rPr>
        <w:t>305995773</w:t>
      </w:r>
      <w:r w:rsidR="005D0AAE" w:rsidRPr="00257D38">
        <w:rPr>
          <w:rFonts w:cstheme="minorHAnsi"/>
        </w:rPr>
        <w:t xml:space="preserve">, buveinės adresas P. Lukšio g. 32, </w:t>
      </w:r>
      <w:r w:rsidR="00790E12" w:rsidRPr="007844B5">
        <w:rPr>
          <w:rFonts w:cstheme="minorHAnsi"/>
        </w:rPr>
        <w:t xml:space="preserve">UAB </w:t>
      </w:r>
      <w:r w:rsidR="002A081F" w:rsidRPr="007844B5">
        <w:rPr>
          <w:rFonts w:cstheme="minorHAnsi"/>
        </w:rPr>
        <w:t>„</w:t>
      </w:r>
      <w:r w:rsidR="002A081F" w:rsidRPr="007844B5">
        <w:rPr>
          <w:rFonts w:eastAsia="Times New Roman" w:cstheme="minorHAnsi"/>
        </w:rPr>
        <w:t xml:space="preserve">Westerwijk Investments”, juridinio asmens </w:t>
      </w:r>
      <w:r w:rsidR="002A081F" w:rsidRPr="00EC7593">
        <w:rPr>
          <w:rFonts w:eastAsia="Times New Roman" w:cstheme="minorHAnsi"/>
        </w:rPr>
        <w:t>kodas 301745893</w:t>
      </w:r>
      <w:r w:rsidRPr="00257D38">
        <w:rPr>
          <w:rFonts w:cstheme="minorHAnsi"/>
        </w:rPr>
        <w:t xml:space="preserve">, buveinės adresas </w:t>
      </w:r>
      <w:r w:rsidR="00790E12" w:rsidRPr="00257D38">
        <w:rPr>
          <w:rFonts w:cstheme="minorHAnsi"/>
        </w:rPr>
        <w:t>P. Lukšio g. 32</w:t>
      </w:r>
      <w:r w:rsidR="009A6BDD" w:rsidRPr="00257D38">
        <w:rPr>
          <w:rFonts w:cstheme="minorHAnsi"/>
        </w:rPr>
        <w:t>,</w:t>
      </w:r>
      <w:r w:rsidR="00790E12" w:rsidRPr="00257D38">
        <w:rPr>
          <w:rFonts w:cstheme="minorHAnsi"/>
        </w:rPr>
        <w:t xml:space="preserve"> Vilnius</w:t>
      </w:r>
      <w:r w:rsidR="00363779" w:rsidRPr="00257D38">
        <w:rPr>
          <w:rFonts w:cstheme="minorHAnsi"/>
        </w:rPr>
        <w:t xml:space="preserve"> ir</w:t>
      </w:r>
      <w:r w:rsidR="00D221EF">
        <w:rPr>
          <w:rFonts w:cstheme="minorHAnsi"/>
        </w:rPr>
        <w:t>/ arba</w:t>
      </w:r>
      <w:r w:rsidR="00363779" w:rsidRPr="00257D38">
        <w:rPr>
          <w:rFonts w:cstheme="minorHAnsi"/>
        </w:rPr>
        <w:t xml:space="preserve"> UAB „</w:t>
      </w:r>
      <w:r w:rsidR="00D221EF" w:rsidRPr="00257D38">
        <w:rPr>
          <w:rFonts w:cstheme="minorHAnsi"/>
        </w:rPr>
        <w:t>Westerwijk</w:t>
      </w:r>
      <w:r w:rsidR="00363779" w:rsidRPr="00257D38">
        <w:rPr>
          <w:rFonts w:cstheme="minorHAnsi"/>
        </w:rPr>
        <w:t xml:space="preserve"> Klaipėda“, juridinio asmens kodas 304849438, buveinės adresas P. Lukšio g. 32, Vilnius</w:t>
      </w:r>
    </w:p>
    <w:p w14:paraId="14C6E771" w14:textId="55A7FDE0" w:rsidR="00CC242C" w:rsidRPr="00EC7593" w:rsidRDefault="00CC242C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257D38">
        <w:rPr>
          <w:rFonts w:cstheme="minorHAnsi"/>
          <w:b/>
          <w:bCs/>
        </w:rPr>
        <w:t xml:space="preserve">Informacijos centras </w:t>
      </w:r>
      <w:r w:rsidRPr="00257D38">
        <w:rPr>
          <w:rFonts w:cstheme="minorHAnsi"/>
        </w:rPr>
        <w:t xml:space="preserve">- </w:t>
      </w:r>
      <w:r w:rsidR="005D0AAE" w:rsidRPr="00257D38">
        <w:rPr>
          <w:rFonts w:cstheme="minorHAnsi"/>
        </w:rPr>
        <w:t xml:space="preserve">PC MOLAS informacijos centras, esantis </w:t>
      </w:r>
      <w:r w:rsidR="005D0AAE">
        <w:rPr>
          <w:rFonts w:cstheme="minorHAnsi"/>
        </w:rPr>
        <w:t>Klaipėdos g. 143A, Panevėžyje,</w:t>
      </w:r>
      <w:r w:rsidR="005D0AAE" w:rsidRPr="00257D38">
        <w:rPr>
          <w:rFonts w:cstheme="minorHAnsi"/>
        </w:rPr>
        <w:t xml:space="preserve"> </w:t>
      </w:r>
      <w:r w:rsidR="00895890" w:rsidRPr="00257D38">
        <w:rPr>
          <w:rFonts w:cstheme="minorHAnsi"/>
        </w:rPr>
        <w:t xml:space="preserve">PC MOLAS </w:t>
      </w:r>
      <w:r w:rsidR="00B52225" w:rsidRPr="00257D38">
        <w:rPr>
          <w:rFonts w:cstheme="minorHAnsi"/>
        </w:rPr>
        <w:t xml:space="preserve">informacijos centras, </w:t>
      </w:r>
      <w:r w:rsidRPr="00257D38">
        <w:rPr>
          <w:rFonts w:cstheme="minorHAnsi"/>
        </w:rPr>
        <w:t xml:space="preserve">esantis </w:t>
      </w:r>
      <w:r w:rsidR="00895890" w:rsidRPr="00257D38">
        <w:rPr>
          <w:rFonts w:cstheme="minorHAnsi"/>
        </w:rPr>
        <w:t>K. Baršausko g. 66A</w:t>
      </w:r>
      <w:r w:rsidR="006A3557" w:rsidRPr="00257D38">
        <w:rPr>
          <w:rFonts w:cstheme="minorHAnsi"/>
        </w:rPr>
        <w:t xml:space="preserve">, </w:t>
      </w:r>
      <w:r w:rsidR="00B52225" w:rsidRPr="00257D38">
        <w:rPr>
          <w:rFonts w:cstheme="minorHAnsi"/>
        </w:rPr>
        <w:t xml:space="preserve">Kaune; </w:t>
      </w:r>
      <w:r w:rsidR="006A3557" w:rsidRPr="00257D38">
        <w:rPr>
          <w:rFonts w:cstheme="minorHAnsi"/>
        </w:rPr>
        <w:t>PC MOLAS</w:t>
      </w:r>
      <w:r w:rsidR="00895890" w:rsidRPr="00257D38">
        <w:rPr>
          <w:rFonts w:cstheme="minorHAnsi"/>
        </w:rPr>
        <w:t xml:space="preserve"> </w:t>
      </w:r>
      <w:r w:rsidR="00B52225" w:rsidRPr="00257D38">
        <w:rPr>
          <w:rFonts w:cstheme="minorHAnsi"/>
        </w:rPr>
        <w:t xml:space="preserve">informacijos centras, esantis </w:t>
      </w:r>
      <w:r w:rsidR="00895890" w:rsidRPr="00257D38">
        <w:rPr>
          <w:rFonts w:cstheme="minorHAnsi"/>
        </w:rPr>
        <w:t>Taikos pr. 139</w:t>
      </w:r>
      <w:r w:rsidR="00B52225" w:rsidRPr="00257D38">
        <w:rPr>
          <w:rFonts w:cstheme="minorHAnsi"/>
        </w:rPr>
        <w:t>, Klaipėdoje</w:t>
      </w:r>
      <w:r w:rsidR="006A3557" w:rsidRPr="00257D38">
        <w:rPr>
          <w:rFonts w:cstheme="minorHAnsi"/>
        </w:rPr>
        <w:t>.</w:t>
      </w:r>
      <w:r w:rsidR="005D0AAE">
        <w:rPr>
          <w:rFonts w:cstheme="minorHAnsi"/>
        </w:rPr>
        <w:t>PC MOLAS Panevėžys</w:t>
      </w:r>
      <w:r w:rsidR="005D0AAE" w:rsidRPr="005D0AAE">
        <w:rPr>
          <w:rFonts w:cstheme="minorHAnsi"/>
        </w:rPr>
        <w:t xml:space="preserve"> </w:t>
      </w:r>
      <w:r w:rsidR="005D0AAE" w:rsidRPr="00257D38">
        <w:rPr>
          <w:rFonts w:cstheme="minorHAnsi"/>
        </w:rPr>
        <w:t>informacijos centro</w:t>
      </w:r>
      <w:r w:rsidR="005D0AAE">
        <w:rPr>
          <w:rFonts w:cstheme="minorHAnsi"/>
        </w:rPr>
        <w:t>,</w:t>
      </w:r>
      <w:r w:rsidR="006A3557" w:rsidRPr="00257D38">
        <w:rPr>
          <w:rFonts w:cstheme="minorHAnsi"/>
        </w:rPr>
        <w:t xml:space="preserve"> PC MOLAS Kaunas </w:t>
      </w:r>
      <w:r w:rsidR="00B52225" w:rsidRPr="00257D38">
        <w:rPr>
          <w:rFonts w:cstheme="minorHAnsi"/>
        </w:rPr>
        <w:t xml:space="preserve">informacijos </w:t>
      </w:r>
      <w:r w:rsidR="006A3557" w:rsidRPr="00257D38">
        <w:rPr>
          <w:rFonts w:cstheme="minorHAnsi"/>
        </w:rPr>
        <w:t xml:space="preserve">centro </w:t>
      </w:r>
      <w:r w:rsidR="00F63656">
        <w:rPr>
          <w:rFonts w:cstheme="minorHAnsi"/>
        </w:rPr>
        <w:t xml:space="preserve">ir </w:t>
      </w:r>
      <w:r w:rsidR="006A3557" w:rsidRPr="00257D38">
        <w:rPr>
          <w:rFonts w:cstheme="minorHAnsi"/>
        </w:rPr>
        <w:t xml:space="preserve">PC MOLAS Klaipėda </w:t>
      </w:r>
      <w:r w:rsidR="00B52225" w:rsidRPr="00257D38">
        <w:rPr>
          <w:rFonts w:cstheme="minorHAnsi"/>
        </w:rPr>
        <w:t xml:space="preserve">informacijos centro </w:t>
      </w:r>
      <w:r w:rsidR="006A3557" w:rsidRPr="00257D38">
        <w:rPr>
          <w:rFonts w:cstheme="minorHAnsi"/>
        </w:rPr>
        <w:t>darbo laika</w:t>
      </w:r>
      <w:r w:rsidR="00446791">
        <w:rPr>
          <w:rFonts w:cstheme="minorHAnsi"/>
        </w:rPr>
        <w:t>i</w:t>
      </w:r>
      <w:r w:rsidR="00F63656">
        <w:rPr>
          <w:rFonts w:cstheme="minorHAnsi"/>
        </w:rPr>
        <w:t xml:space="preserve"> skelbiam</w:t>
      </w:r>
      <w:r w:rsidR="00446791">
        <w:rPr>
          <w:rFonts w:cstheme="minorHAnsi"/>
        </w:rPr>
        <w:t>i</w:t>
      </w:r>
      <w:r w:rsidR="00F63656">
        <w:rPr>
          <w:rFonts w:cstheme="minorHAnsi"/>
        </w:rPr>
        <w:t xml:space="preserve"> </w:t>
      </w:r>
      <w:hyperlink r:id="rId7" w:history="1">
        <w:r w:rsidR="00F63656" w:rsidRPr="006D346E">
          <w:rPr>
            <w:rStyle w:val="Hyperlink"/>
            <w:rFonts w:cstheme="minorHAnsi"/>
          </w:rPr>
          <w:t>www.molas.lt</w:t>
        </w:r>
      </w:hyperlink>
      <w:r w:rsidR="006A3557" w:rsidRPr="00257D38">
        <w:rPr>
          <w:rFonts w:cstheme="minorHAnsi"/>
        </w:rPr>
        <w:t xml:space="preserve">. </w:t>
      </w:r>
    </w:p>
    <w:p w14:paraId="6DEA908B" w14:textId="3E471129" w:rsidR="00F06062" w:rsidRPr="00257D38" w:rsidRDefault="00053614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257D38">
        <w:rPr>
          <w:rFonts w:cstheme="minorHAnsi"/>
          <w:b/>
          <w:bCs/>
        </w:rPr>
        <w:t>Kortelės turėtoja</w:t>
      </w:r>
      <w:r w:rsidR="00412507">
        <w:rPr>
          <w:rFonts w:cstheme="minorHAnsi"/>
          <w:b/>
          <w:bCs/>
        </w:rPr>
        <w:t>s</w:t>
      </w:r>
      <w:r w:rsidR="00F06062" w:rsidRPr="00257D38">
        <w:rPr>
          <w:rFonts w:cstheme="minorHAnsi"/>
        </w:rPr>
        <w:t xml:space="preserve"> – asm</w:t>
      </w:r>
      <w:r w:rsidR="00412507">
        <w:rPr>
          <w:rFonts w:cstheme="minorHAnsi"/>
        </w:rPr>
        <w:t>uo</w:t>
      </w:r>
      <w:r w:rsidR="00F06062" w:rsidRPr="00257D38">
        <w:rPr>
          <w:rFonts w:cstheme="minorHAnsi"/>
        </w:rPr>
        <w:t xml:space="preserve">, </w:t>
      </w:r>
      <w:r w:rsidRPr="00257D38">
        <w:rPr>
          <w:rFonts w:cstheme="minorHAnsi"/>
        </w:rPr>
        <w:t>turint</w:t>
      </w:r>
      <w:r w:rsidR="00412507">
        <w:rPr>
          <w:rFonts w:cstheme="minorHAnsi"/>
        </w:rPr>
        <w:t>i</w:t>
      </w:r>
      <w:r w:rsidRPr="00257D38">
        <w:rPr>
          <w:rFonts w:cstheme="minorHAnsi"/>
        </w:rPr>
        <w:t xml:space="preserve">s ir </w:t>
      </w:r>
      <w:r w:rsidR="00F06062" w:rsidRPr="00257D38">
        <w:rPr>
          <w:rFonts w:cstheme="minorHAnsi"/>
        </w:rPr>
        <w:t>naudojant</w:t>
      </w:r>
      <w:r w:rsidR="00412507">
        <w:rPr>
          <w:rFonts w:cstheme="minorHAnsi"/>
        </w:rPr>
        <w:t>i</w:t>
      </w:r>
      <w:r w:rsidR="00F06062" w:rsidRPr="00257D38">
        <w:rPr>
          <w:rFonts w:cstheme="minorHAnsi"/>
        </w:rPr>
        <w:t xml:space="preserve">s </w:t>
      </w:r>
      <w:r w:rsidR="009A6BDD" w:rsidRPr="00257D38">
        <w:rPr>
          <w:rFonts w:cstheme="minorHAnsi"/>
        </w:rPr>
        <w:t>Kortelę</w:t>
      </w:r>
      <w:r w:rsidR="00F06062" w:rsidRPr="00257D38">
        <w:rPr>
          <w:rFonts w:cstheme="minorHAnsi"/>
        </w:rPr>
        <w:t xml:space="preserve">. </w:t>
      </w:r>
    </w:p>
    <w:p w14:paraId="7FE6D81A" w14:textId="7B7421FD" w:rsidR="00731E27" w:rsidRPr="00257D38" w:rsidRDefault="00731E27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257D38">
        <w:rPr>
          <w:rFonts w:cstheme="minorHAnsi"/>
          <w:b/>
          <w:bCs/>
        </w:rPr>
        <w:t xml:space="preserve">Pirkėjas </w:t>
      </w:r>
      <w:r w:rsidRPr="00257D38">
        <w:rPr>
          <w:rFonts w:cstheme="minorHAnsi"/>
        </w:rPr>
        <w:t xml:space="preserve">– asmuo, </w:t>
      </w:r>
      <w:r w:rsidR="003C5AF6" w:rsidRPr="00257D38">
        <w:rPr>
          <w:rFonts w:cstheme="minorHAnsi"/>
        </w:rPr>
        <w:t xml:space="preserve">pirkęs PC MOLAS ir </w:t>
      </w:r>
      <w:r w:rsidRPr="00257D38">
        <w:rPr>
          <w:rFonts w:cstheme="minorHAnsi"/>
        </w:rPr>
        <w:t>pageidaujantis gauti Kortelę.</w:t>
      </w:r>
    </w:p>
    <w:p w14:paraId="18E4685A" w14:textId="368101E7" w:rsidR="00C04A37" w:rsidRPr="007844B5" w:rsidRDefault="00C04A37" w:rsidP="005D0AAE">
      <w:pPr>
        <w:pStyle w:val="ListParagraph"/>
        <w:numPr>
          <w:ilvl w:val="1"/>
          <w:numId w:val="11"/>
        </w:numPr>
        <w:spacing w:after="60" w:line="280" w:lineRule="exact"/>
        <w:ind w:left="851" w:right="-85" w:hanging="567"/>
        <w:contextualSpacing w:val="0"/>
        <w:jc w:val="both"/>
        <w:rPr>
          <w:rFonts w:cstheme="minorHAnsi"/>
        </w:rPr>
      </w:pPr>
      <w:r w:rsidRPr="007844B5">
        <w:rPr>
          <w:rFonts w:cstheme="minorHAnsi"/>
          <w:b/>
          <w:bCs/>
        </w:rPr>
        <w:t xml:space="preserve">Partneris </w:t>
      </w:r>
      <w:r w:rsidRPr="007844B5">
        <w:rPr>
          <w:rFonts w:cstheme="minorHAnsi"/>
        </w:rPr>
        <w:t>- PC MOLAS esanti prekybos vieta, paslaugų teikimo vieta</w:t>
      </w:r>
      <w:r w:rsidR="009279FB" w:rsidRPr="007844B5">
        <w:rPr>
          <w:rFonts w:cstheme="minorHAnsi"/>
        </w:rPr>
        <w:t>, maitinimo įstaiga</w:t>
      </w:r>
      <w:r w:rsidRPr="007844B5">
        <w:rPr>
          <w:rFonts w:cstheme="minorHAnsi"/>
        </w:rPr>
        <w:t>.</w:t>
      </w:r>
    </w:p>
    <w:p w14:paraId="583BD092" w14:textId="73AFC969" w:rsidR="00350394" w:rsidRPr="007844B5" w:rsidRDefault="00350394" w:rsidP="00EB7558">
      <w:pPr>
        <w:pStyle w:val="ListParagraph"/>
        <w:spacing w:after="120" w:line="280" w:lineRule="exact"/>
        <w:ind w:left="360"/>
        <w:contextualSpacing w:val="0"/>
        <w:rPr>
          <w:rFonts w:cstheme="minorHAnsi"/>
          <w:b/>
          <w:bCs/>
        </w:rPr>
      </w:pPr>
    </w:p>
    <w:p w14:paraId="2D3BBD8C" w14:textId="2B60F2A9" w:rsidR="001D79F9" w:rsidRPr="00EC7593" w:rsidRDefault="00592FC9" w:rsidP="005D0AAE">
      <w:pPr>
        <w:pStyle w:val="ListParagraph"/>
        <w:numPr>
          <w:ilvl w:val="0"/>
          <w:numId w:val="11"/>
        </w:numPr>
        <w:spacing w:after="120" w:line="280" w:lineRule="exact"/>
        <w:ind w:left="357" w:hanging="357"/>
        <w:contextualSpacing w:val="0"/>
        <w:rPr>
          <w:rFonts w:cstheme="minorHAnsi"/>
          <w:b/>
          <w:bCs/>
        </w:rPr>
      </w:pPr>
      <w:r w:rsidRPr="00EC7593">
        <w:rPr>
          <w:rFonts w:cstheme="minorHAnsi"/>
          <w:b/>
          <w:bCs/>
        </w:rPr>
        <w:t>KORTELIŲ IŠDAVIMO TVARKA</w:t>
      </w:r>
    </w:p>
    <w:p w14:paraId="2E0C1EF7" w14:textId="5E2430C5" w:rsidR="00571139" w:rsidRPr="00EC7593" w:rsidRDefault="00515E27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bookmarkStart w:id="0" w:name="_Hlk69704436"/>
      <w:bookmarkStart w:id="1" w:name="_Hlk69704392"/>
      <w:r w:rsidRPr="00EC7593">
        <w:rPr>
          <w:rFonts w:eastAsia="Times New Roman" w:cstheme="minorHAnsi"/>
        </w:rPr>
        <w:t>Kortelės turėtoju gali tapti fizinis asmuo nuo 18 (aštuoniolikos) metų, įsigiję</w:t>
      </w:r>
      <w:r w:rsidR="00CC242C" w:rsidRPr="00EC7593">
        <w:rPr>
          <w:rFonts w:eastAsia="Times New Roman" w:cstheme="minorHAnsi"/>
        </w:rPr>
        <w:t>s</w:t>
      </w:r>
      <w:r w:rsidRPr="00EC7593">
        <w:rPr>
          <w:rFonts w:eastAsia="Times New Roman" w:cstheme="minorHAnsi"/>
        </w:rPr>
        <w:t xml:space="preserve"> </w:t>
      </w:r>
      <w:r w:rsidR="00F04474" w:rsidRPr="00EC7593">
        <w:rPr>
          <w:rFonts w:eastAsia="Times New Roman" w:cstheme="minorHAnsi"/>
        </w:rPr>
        <w:t xml:space="preserve">PC MOLAS </w:t>
      </w:r>
      <w:r w:rsidRPr="00EC7593">
        <w:rPr>
          <w:rFonts w:eastAsia="Times New Roman" w:cstheme="minorHAnsi"/>
        </w:rPr>
        <w:t>prekių ar paslaugų</w:t>
      </w:r>
      <w:r w:rsidR="00F04474" w:rsidRPr="00257D38">
        <w:rPr>
          <w:rFonts w:eastAsia="Times New Roman" w:cstheme="minorHAnsi"/>
        </w:rPr>
        <w:t xml:space="preserve"> už 30 </w:t>
      </w:r>
      <w:r w:rsidR="00B52225" w:rsidRPr="007D6B78">
        <w:rPr>
          <w:rFonts w:eastAsia="Times New Roman" w:cstheme="minorHAnsi"/>
        </w:rPr>
        <w:t xml:space="preserve">EUR </w:t>
      </w:r>
      <w:r w:rsidR="00F04474" w:rsidRPr="007D6B78">
        <w:rPr>
          <w:rFonts w:eastAsia="Times New Roman" w:cstheme="minorHAnsi"/>
        </w:rPr>
        <w:t xml:space="preserve">ar daugiau </w:t>
      </w:r>
      <w:bookmarkEnd w:id="0"/>
      <w:r w:rsidRPr="007D6B78">
        <w:rPr>
          <w:rFonts w:eastAsia="Times New Roman" w:cstheme="minorHAnsi"/>
        </w:rPr>
        <w:t xml:space="preserve">ir </w:t>
      </w:r>
      <w:r w:rsidR="003C5AF6" w:rsidRPr="007D6B78">
        <w:rPr>
          <w:rFonts w:eastAsia="Times New Roman" w:cstheme="minorHAnsi"/>
        </w:rPr>
        <w:t>I</w:t>
      </w:r>
      <w:r w:rsidR="00F04474" w:rsidRPr="007D6B78">
        <w:rPr>
          <w:rFonts w:eastAsia="Times New Roman" w:cstheme="minorHAnsi"/>
        </w:rPr>
        <w:t>nformacijos centre</w:t>
      </w:r>
      <w:r w:rsidRPr="007D6B78">
        <w:rPr>
          <w:rFonts w:eastAsia="Times New Roman" w:cstheme="minorHAnsi"/>
        </w:rPr>
        <w:t xml:space="preserve"> </w:t>
      </w:r>
      <w:r w:rsidR="00F04474" w:rsidRPr="007D6B78">
        <w:rPr>
          <w:rFonts w:eastAsia="Times New Roman" w:cstheme="minorHAnsi"/>
        </w:rPr>
        <w:t xml:space="preserve">pateikęs </w:t>
      </w:r>
      <w:r w:rsidR="007D6B78">
        <w:rPr>
          <w:rFonts w:eastAsia="Times New Roman" w:cstheme="minorHAnsi"/>
        </w:rPr>
        <w:t xml:space="preserve">tai </w:t>
      </w:r>
      <w:r w:rsidRPr="007D6B78">
        <w:rPr>
          <w:rFonts w:eastAsia="Times New Roman" w:cstheme="minorHAnsi"/>
        </w:rPr>
        <w:t xml:space="preserve">patvirtinantį pirkimo kvitą, išsamiai </w:t>
      </w:r>
      <w:r w:rsidR="00F04474" w:rsidRPr="007D6B78">
        <w:rPr>
          <w:rFonts w:eastAsia="Times New Roman" w:cstheme="minorHAnsi"/>
        </w:rPr>
        <w:t>bei</w:t>
      </w:r>
      <w:r w:rsidRPr="007D6B78">
        <w:rPr>
          <w:rFonts w:eastAsia="Times New Roman" w:cstheme="minorHAnsi"/>
        </w:rPr>
        <w:t xml:space="preserve"> teisingai </w:t>
      </w:r>
      <w:r w:rsidR="00D144D5" w:rsidRPr="007D6B78">
        <w:rPr>
          <w:rFonts w:eastAsia="Times New Roman" w:cstheme="minorHAnsi"/>
        </w:rPr>
        <w:t>užpildytą prašymą Informacijos centro darbo laiku</w:t>
      </w:r>
      <w:r w:rsidR="00F04474" w:rsidRPr="007D6B78">
        <w:rPr>
          <w:rFonts w:eastAsia="Times New Roman" w:cstheme="minorHAnsi"/>
        </w:rPr>
        <w:t>.</w:t>
      </w:r>
      <w:r w:rsidR="00ED12B6" w:rsidRPr="007D6B78">
        <w:rPr>
          <w:rFonts w:eastAsia="Times New Roman" w:cstheme="minorHAnsi"/>
        </w:rPr>
        <w:t xml:space="preserve"> </w:t>
      </w:r>
      <w:bookmarkEnd w:id="1"/>
      <w:r w:rsidR="00ED12B6" w:rsidRPr="00EC7593">
        <w:rPr>
          <w:rFonts w:eastAsia="Times New Roman" w:cstheme="minorHAnsi"/>
        </w:rPr>
        <w:t xml:space="preserve"> </w:t>
      </w:r>
      <w:r w:rsidR="00CC242C" w:rsidRPr="00EC7593">
        <w:rPr>
          <w:rFonts w:eastAsia="Times New Roman" w:cstheme="minorHAnsi"/>
        </w:rPr>
        <w:t>Informacijos centras t</w:t>
      </w:r>
      <w:r w:rsidR="00571139" w:rsidRPr="00EC7593">
        <w:rPr>
          <w:rFonts w:eastAsia="Times New Roman" w:cstheme="minorHAnsi"/>
        </w:rPr>
        <w:t>okiam asmeniui</w:t>
      </w:r>
      <w:r w:rsidR="00403260" w:rsidRPr="00EC7593">
        <w:rPr>
          <w:rFonts w:eastAsia="Times New Roman" w:cstheme="minorHAnsi"/>
        </w:rPr>
        <w:t xml:space="preserve"> iškart</w:t>
      </w:r>
      <w:r w:rsidR="00571139" w:rsidRPr="00EC7593">
        <w:rPr>
          <w:rFonts w:eastAsia="Times New Roman" w:cstheme="minorHAnsi"/>
        </w:rPr>
        <w:t xml:space="preserve"> išduoda Kortel</w:t>
      </w:r>
      <w:r w:rsidR="00B30F06" w:rsidRPr="00EC7593">
        <w:rPr>
          <w:rFonts w:eastAsia="Times New Roman" w:cstheme="minorHAnsi"/>
        </w:rPr>
        <w:t>ę</w:t>
      </w:r>
      <w:r w:rsidR="00CC242C" w:rsidRPr="00EC7593">
        <w:rPr>
          <w:rFonts w:eastAsia="Times New Roman" w:cstheme="minorHAnsi"/>
        </w:rPr>
        <w:t>.</w:t>
      </w:r>
    </w:p>
    <w:p w14:paraId="54476829" w14:textId="77777777" w:rsidR="00922C79" w:rsidRPr="00EC7593" w:rsidRDefault="00632ABF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bookmarkStart w:id="2" w:name="_Hlk69705013"/>
      <w:r w:rsidRPr="00EC7593">
        <w:rPr>
          <w:rFonts w:eastAsia="Times New Roman" w:cstheme="minorHAnsi"/>
        </w:rPr>
        <w:t xml:space="preserve">Kortelės išdavimui Pirkėjas privalo </w:t>
      </w:r>
      <w:r w:rsidR="00D866C7" w:rsidRPr="00EC7593">
        <w:rPr>
          <w:rFonts w:eastAsia="Times New Roman" w:cstheme="minorHAnsi"/>
        </w:rPr>
        <w:t>pateikti asmens tapatybę patvirtinantį dokumentą.</w:t>
      </w:r>
      <w:bookmarkEnd w:id="2"/>
      <w:r w:rsidR="00D866C7" w:rsidRPr="00EC7593">
        <w:rPr>
          <w:rFonts w:eastAsia="Times New Roman" w:cstheme="minorHAnsi"/>
        </w:rPr>
        <w:t xml:space="preserve"> </w:t>
      </w:r>
    </w:p>
    <w:p w14:paraId="63107A64" w14:textId="758E5CED" w:rsidR="00DD6005" w:rsidRPr="009E3831" w:rsidRDefault="00922C79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bookmarkStart w:id="3" w:name="_Hlk69705061"/>
      <w:r w:rsidRPr="00EC7593">
        <w:rPr>
          <w:rFonts w:eastAsia="Times New Roman" w:cstheme="minorHAnsi"/>
        </w:rPr>
        <w:t xml:space="preserve">Vienas asmuo gali būti užregistruotas tik </w:t>
      </w:r>
      <w:r w:rsidR="003C5AF6" w:rsidRPr="00EC7593">
        <w:rPr>
          <w:rFonts w:eastAsia="Times New Roman" w:cstheme="minorHAnsi"/>
        </w:rPr>
        <w:t xml:space="preserve">vieną </w:t>
      </w:r>
      <w:r w:rsidRPr="00EC7593">
        <w:rPr>
          <w:rFonts w:eastAsia="Times New Roman" w:cstheme="minorHAnsi"/>
        </w:rPr>
        <w:t xml:space="preserve">kartą ir turėti vieną galiojančią Kortelę. </w:t>
      </w:r>
      <w:r w:rsidR="00C4580F" w:rsidRPr="00EC7593">
        <w:rPr>
          <w:rFonts w:eastAsia="Times New Roman" w:cstheme="minorHAnsi"/>
        </w:rPr>
        <w:t>Kortelės turėtojas</w:t>
      </w:r>
      <w:r w:rsidRPr="009E3831">
        <w:rPr>
          <w:rFonts w:eastAsia="Times New Roman" w:cstheme="minorHAnsi"/>
        </w:rPr>
        <w:t xml:space="preserve"> savo </w:t>
      </w:r>
      <w:r w:rsidR="00C14447" w:rsidRPr="009E3831">
        <w:rPr>
          <w:rFonts w:eastAsia="Times New Roman" w:cstheme="minorHAnsi"/>
        </w:rPr>
        <w:t xml:space="preserve">Kortelės </w:t>
      </w:r>
      <w:r w:rsidRPr="009E3831">
        <w:rPr>
          <w:rFonts w:eastAsia="Times New Roman" w:cstheme="minorHAnsi"/>
        </w:rPr>
        <w:t>negali perleisti kitam asmeniui.</w:t>
      </w:r>
    </w:p>
    <w:bookmarkEnd w:id="3"/>
    <w:p w14:paraId="0C75A414" w14:textId="739D1DDA" w:rsidR="00DD6005" w:rsidRPr="009E3831" w:rsidRDefault="00DD6005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9E3831">
        <w:rPr>
          <w:rFonts w:eastAsia="Times New Roman" w:cstheme="minorHAnsi"/>
        </w:rPr>
        <w:t xml:space="preserve">Pasikeitus asmens duomenims, Kortelės turėtojas privalo </w:t>
      </w:r>
      <w:r w:rsidR="00C4580F">
        <w:rPr>
          <w:rFonts w:eastAsia="Times New Roman" w:cstheme="minorHAnsi"/>
        </w:rPr>
        <w:t xml:space="preserve">nedelsdamas </w:t>
      </w:r>
      <w:r w:rsidRPr="009E3831">
        <w:rPr>
          <w:rFonts w:eastAsia="Times New Roman" w:cstheme="minorHAnsi"/>
        </w:rPr>
        <w:t>atitinkamai patikslinti savo pateiktus duomenis</w:t>
      </w:r>
      <w:r w:rsidR="00B6396F" w:rsidRPr="009E3831">
        <w:rPr>
          <w:rFonts w:eastAsia="Times New Roman" w:cstheme="minorHAnsi"/>
        </w:rPr>
        <w:t xml:space="preserve"> Bendrovei</w:t>
      </w:r>
      <w:r w:rsidRPr="009E3831">
        <w:rPr>
          <w:rFonts w:eastAsia="Times New Roman" w:cstheme="minorHAnsi"/>
        </w:rPr>
        <w:t xml:space="preserve">. Duomenis galima patikslinti </w:t>
      </w:r>
      <w:r w:rsidR="00B6396F" w:rsidRPr="009E3831">
        <w:rPr>
          <w:rFonts w:eastAsia="Times New Roman" w:cstheme="minorHAnsi"/>
        </w:rPr>
        <w:t>Informacijos centre ar Taisyklių 5.2. nurodytu telefono numeriu</w:t>
      </w:r>
      <w:r w:rsidR="00C4580F">
        <w:rPr>
          <w:rFonts w:eastAsia="Times New Roman" w:cstheme="minorHAnsi"/>
        </w:rPr>
        <w:t>/</w:t>
      </w:r>
      <w:r w:rsidR="00B6396F" w:rsidRPr="009E3831">
        <w:rPr>
          <w:rFonts w:eastAsia="Times New Roman" w:cstheme="minorHAnsi"/>
        </w:rPr>
        <w:t xml:space="preserve"> el. </w:t>
      </w:r>
      <w:r w:rsidR="007C03F6" w:rsidRPr="009E3831">
        <w:rPr>
          <w:rFonts w:eastAsia="Times New Roman" w:cstheme="minorHAnsi"/>
        </w:rPr>
        <w:t>pašto adresu</w:t>
      </w:r>
      <w:r w:rsidRPr="009E3831">
        <w:rPr>
          <w:rFonts w:eastAsia="Times New Roman" w:cstheme="minorHAnsi"/>
        </w:rPr>
        <w:t>.</w:t>
      </w:r>
    </w:p>
    <w:p w14:paraId="3C8A1893" w14:textId="77777777" w:rsidR="00DB626D" w:rsidRPr="009E3831" w:rsidRDefault="00DB626D" w:rsidP="00350394">
      <w:pPr>
        <w:spacing w:after="120" w:line="280" w:lineRule="exact"/>
        <w:rPr>
          <w:rFonts w:cstheme="minorHAnsi"/>
          <w:b/>
          <w:bCs/>
          <w:color w:val="3A3A3A"/>
        </w:rPr>
      </w:pPr>
    </w:p>
    <w:p w14:paraId="48C2073C" w14:textId="3D263571" w:rsidR="001D79F9" w:rsidRPr="009E3831" w:rsidRDefault="00EB7558" w:rsidP="005D0AAE">
      <w:pPr>
        <w:pStyle w:val="ListParagraph"/>
        <w:numPr>
          <w:ilvl w:val="0"/>
          <w:numId w:val="11"/>
        </w:numPr>
        <w:spacing w:after="120" w:line="280" w:lineRule="exact"/>
        <w:ind w:hanging="357"/>
        <w:contextualSpacing w:val="0"/>
        <w:rPr>
          <w:rFonts w:cstheme="minorHAnsi"/>
          <w:b/>
          <w:bCs/>
        </w:rPr>
      </w:pPr>
      <w:r w:rsidRPr="009E3831">
        <w:rPr>
          <w:rFonts w:cstheme="minorHAnsi"/>
          <w:b/>
          <w:bCs/>
        </w:rPr>
        <w:t>KORTELĖS NAUDOJIMO TAISYKLĖS</w:t>
      </w:r>
    </w:p>
    <w:p w14:paraId="7FC6A9AE" w14:textId="77777777" w:rsidR="00515E27" w:rsidRPr="009E3831" w:rsidRDefault="009D604F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bookmarkStart w:id="4" w:name="_Hlk69705398"/>
      <w:r w:rsidRPr="009E3831">
        <w:rPr>
          <w:rFonts w:eastAsia="Times New Roman" w:cstheme="minorHAnsi"/>
        </w:rPr>
        <w:t>K</w:t>
      </w:r>
      <w:r w:rsidR="009A0E56" w:rsidRPr="009E3831">
        <w:rPr>
          <w:rFonts w:eastAsia="Times New Roman" w:cstheme="minorHAnsi"/>
        </w:rPr>
        <w:t>ortelė nėra mokėjimo kortelė</w:t>
      </w:r>
      <w:r w:rsidRPr="009E3831">
        <w:rPr>
          <w:rFonts w:eastAsia="Times New Roman" w:cstheme="minorHAnsi"/>
        </w:rPr>
        <w:t xml:space="preserve">, ji neskenuojama, joje nėra </w:t>
      </w:r>
      <w:r w:rsidR="006F1904" w:rsidRPr="009E3831">
        <w:rPr>
          <w:rFonts w:eastAsia="Times New Roman" w:cstheme="minorHAnsi"/>
        </w:rPr>
        <w:t>kaupia</w:t>
      </w:r>
      <w:r w:rsidRPr="009E3831">
        <w:rPr>
          <w:rFonts w:eastAsia="Times New Roman" w:cstheme="minorHAnsi"/>
        </w:rPr>
        <w:t>mi</w:t>
      </w:r>
      <w:r w:rsidR="006F1904" w:rsidRPr="009E3831">
        <w:rPr>
          <w:rFonts w:eastAsia="Times New Roman" w:cstheme="minorHAnsi"/>
        </w:rPr>
        <w:t xml:space="preserve"> lojalumo tašk</w:t>
      </w:r>
      <w:r w:rsidRPr="009E3831">
        <w:rPr>
          <w:rFonts w:eastAsia="Times New Roman" w:cstheme="minorHAnsi"/>
        </w:rPr>
        <w:t>ai</w:t>
      </w:r>
      <w:r w:rsidR="006F1904" w:rsidRPr="009E3831">
        <w:rPr>
          <w:rFonts w:eastAsia="Times New Roman" w:cstheme="minorHAnsi"/>
        </w:rPr>
        <w:t>.</w:t>
      </w:r>
    </w:p>
    <w:p w14:paraId="569C5D17" w14:textId="20383664" w:rsidR="001D79F9" w:rsidRPr="009E3831" w:rsidRDefault="00586BFE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9E3831">
        <w:rPr>
          <w:rFonts w:eastAsia="Times New Roman" w:cstheme="minorHAnsi"/>
        </w:rPr>
        <w:t>K</w:t>
      </w:r>
      <w:r w:rsidR="001D79F9" w:rsidRPr="009E3831">
        <w:rPr>
          <w:rFonts w:eastAsia="Times New Roman" w:cstheme="minorHAnsi"/>
        </w:rPr>
        <w:t xml:space="preserve">ortelė galioja tik PC MOLAS </w:t>
      </w:r>
      <w:r w:rsidR="008160B1">
        <w:rPr>
          <w:rFonts w:eastAsia="Times New Roman" w:cstheme="minorHAnsi"/>
        </w:rPr>
        <w:t xml:space="preserve">Kaunas ir PC Molas Klaipėda </w:t>
      </w:r>
      <w:r w:rsidR="001D79F9" w:rsidRPr="009E3831">
        <w:rPr>
          <w:rFonts w:eastAsia="Times New Roman" w:cstheme="minorHAnsi"/>
        </w:rPr>
        <w:t>parduotuvėse</w:t>
      </w:r>
      <w:r w:rsidR="00A513C2">
        <w:rPr>
          <w:rFonts w:eastAsia="Times New Roman" w:cstheme="minorHAnsi"/>
        </w:rPr>
        <w:t>. K</w:t>
      </w:r>
      <w:r w:rsidR="001D79F9" w:rsidRPr="009E3831">
        <w:rPr>
          <w:rFonts w:eastAsia="Times New Roman" w:cstheme="minorHAnsi"/>
        </w:rPr>
        <w:t>ortelę būtina pateikti prieš atsiskaitant</w:t>
      </w:r>
      <w:r w:rsidRPr="009E3831">
        <w:rPr>
          <w:rFonts w:eastAsia="Times New Roman" w:cstheme="minorHAnsi"/>
        </w:rPr>
        <w:t xml:space="preserve"> už prekes/ paslaugas</w:t>
      </w:r>
      <w:r w:rsidR="001D79F9" w:rsidRPr="009E3831">
        <w:rPr>
          <w:rFonts w:eastAsia="Times New Roman" w:cstheme="minorHAnsi"/>
        </w:rPr>
        <w:t>.</w:t>
      </w:r>
    </w:p>
    <w:p w14:paraId="47AC2275" w14:textId="53BD6DA3" w:rsidR="001D79F9" w:rsidRPr="009E3831" w:rsidRDefault="00586BFE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9E3831">
        <w:rPr>
          <w:rFonts w:eastAsia="Times New Roman" w:cstheme="minorHAnsi"/>
        </w:rPr>
        <w:t>Kortelės n</w:t>
      </w:r>
      <w:r w:rsidR="001D79F9" w:rsidRPr="009E3831">
        <w:rPr>
          <w:rFonts w:eastAsia="Times New Roman" w:cstheme="minorHAnsi"/>
        </w:rPr>
        <w:t xml:space="preserve">uolaidos nesumuojamos ir </w:t>
      </w:r>
      <w:r w:rsidRPr="009E3831">
        <w:rPr>
          <w:rFonts w:eastAsia="Times New Roman" w:cstheme="minorHAnsi"/>
        </w:rPr>
        <w:t>netaikomos</w:t>
      </w:r>
      <w:r w:rsidR="001D79F9" w:rsidRPr="009E3831">
        <w:rPr>
          <w:rFonts w:eastAsia="Times New Roman" w:cstheme="minorHAnsi"/>
        </w:rPr>
        <w:t xml:space="preserve"> nukainotoms ar kitose akcijose dalyvaujančioms prekėms bei paslaugoms</w:t>
      </w:r>
      <w:r w:rsidR="009C2386">
        <w:rPr>
          <w:rFonts w:eastAsia="Times New Roman" w:cstheme="minorHAnsi"/>
        </w:rPr>
        <w:t>, jeigu Partneris nenurodo kitaip</w:t>
      </w:r>
      <w:r w:rsidR="001D79F9" w:rsidRPr="009E3831">
        <w:rPr>
          <w:rFonts w:eastAsia="Times New Roman" w:cstheme="minorHAnsi"/>
        </w:rPr>
        <w:t>.</w:t>
      </w:r>
    </w:p>
    <w:p w14:paraId="31B2B9F2" w14:textId="1E4E64C8" w:rsidR="001D79F9" w:rsidRPr="009E3831" w:rsidRDefault="005A1CCA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9E3831">
        <w:rPr>
          <w:rFonts w:eastAsia="Times New Roman" w:cstheme="minorHAnsi"/>
        </w:rPr>
        <w:t>Kortelės n</w:t>
      </w:r>
      <w:r w:rsidR="001D79F9" w:rsidRPr="009E3831">
        <w:rPr>
          <w:rFonts w:eastAsia="Times New Roman" w:cstheme="minorHAnsi"/>
        </w:rPr>
        <w:t>uolaid</w:t>
      </w:r>
      <w:r w:rsidR="00CC7C45" w:rsidRPr="009E3831">
        <w:rPr>
          <w:rFonts w:eastAsia="Times New Roman" w:cstheme="minorHAnsi"/>
        </w:rPr>
        <w:t>os</w:t>
      </w:r>
      <w:r w:rsidR="001D79F9" w:rsidRPr="009E3831">
        <w:rPr>
          <w:rFonts w:eastAsia="Times New Roman" w:cstheme="minorHAnsi"/>
        </w:rPr>
        <w:t xml:space="preserve"> netaikom</w:t>
      </w:r>
      <w:r w:rsidR="00F90D33" w:rsidRPr="009E3831">
        <w:rPr>
          <w:rFonts w:eastAsia="Times New Roman" w:cstheme="minorHAnsi"/>
        </w:rPr>
        <w:t>os</w:t>
      </w:r>
      <w:r w:rsidR="001D79F9" w:rsidRPr="009E3831">
        <w:rPr>
          <w:rFonts w:eastAsia="Times New Roman" w:cstheme="minorHAnsi"/>
        </w:rPr>
        <w:t xml:space="preserve"> alkoholiui, tabako gaminiams, kompensuojamiems vaistams, užsakomosioms prekėms, verslo ir dienos pietums.</w:t>
      </w:r>
    </w:p>
    <w:p w14:paraId="3119F3B7" w14:textId="2293878F" w:rsidR="005A1CCA" w:rsidRPr="00697810" w:rsidRDefault="001D79F9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Style w:val="Hyperlink"/>
          <w:rFonts w:eastAsia="Times New Roman" w:cstheme="minorHAnsi"/>
          <w:color w:val="auto"/>
          <w:u w:val="none"/>
        </w:rPr>
      </w:pPr>
      <w:r w:rsidRPr="00697810">
        <w:rPr>
          <w:rFonts w:eastAsia="Times New Roman" w:cstheme="minorHAnsi"/>
        </w:rPr>
        <w:lastRenderedPageBreak/>
        <w:t xml:space="preserve">Informaciją apie nuolaidas, taikomas su </w:t>
      </w:r>
      <w:r w:rsidR="005A1CCA" w:rsidRPr="00697810">
        <w:rPr>
          <w:rFonts w:eastAsia="Times New Roman" w:cstheme="minorHAnsi"/>
        </w:rPr>
        <w:t>K</w:t>
      </w:r>
      <w:r w:rsidRPr="00697810">
        <w:rPr>
          <w:rFonts w:eastAsia="Times New Roman" w:cstheme="minorHAnsi"/>
        </w:rPr>
        <w:t>ortele, gali</w:t>
      </w:r>
      <w:r w:rsidR="005A1CCA" w:rsidRPr="00697810">
        <w:rPr>
          <w:rFonts w:eastAsia="Times New Roman" w:cstheme="minorHAnsi"/>
        </w:rPr>
        <w:t>ma</w:t>
      </w:r>
      <w:r w:rsidRPr="00697810">
        <w:rPr>
          <w:rFonts w:eastAsia="Times New Roman" w:cstheme="minorHAnsi"/>
        </w:rPr>
        <w:t xml:space="preserve"> sužinoti </w:t>
      </w:r>
      <w:hyperlink r:id="rId8" w:history="1">
        <w:r w:rsidRPr="007D6B78">
          <w:rPr>
            <w:rStyle w:val="Hyperlink"/>
            <w:rFonts w:eastAsia="Times New Roman" w:cstheme="minorHAnsi"/>
            <w:color w:val="0070C0"/>
          </w:rPr>
          <w:t>www.molas.lt</w:t>
        </w:r>
      </w:hyperlink>
      <w:r w:rsidR="006A3557" w:rsidRPr="00697810">
        <w:rPr>
          <w:rStyle w:val="Hyperlink"/>
          <w:rFonts w:eastAsia="Times New Roman" w:cstheme="minorHAnsi"/>
          <w:color w:val="auto"/>
          <w:u w:val="none"/>
        </w:rPr>
        <w:t xml:space="preserve">, nuskenavus ant kortelės esantį QR kodą bei </w:t>
      </w:r>
      <w:r w:rsidR="006B07E6" w:rsidRPr="00697810">
        <w:rPr>
          <w:rStyle w:val="Hyperlink"/>
          <w:rFonts w:eastAsia="Times New Roman" w:cstheme="minorHAnsi"/>
          <w:color w:val="auto"/>
          <w:u w:val="none"/>
        </w:rPr>
        <w:t>I</w:t>
      </w:r>
      <w:r w:rsidR="006A3557" w:rsidRPr="00697810">
        <w:rPr>
          <w:rStyle w:val="Hyperlink"/>
          <w:rFonts w:eastAsia="Times New Roman" w:cstheme="minorHAnsi"/>
          <w:color w:val="auto"/>
          <w:u w:val="none"/>
        </w:rPr>
        <w:t>nformacijos centre.</w:t>
      </w:r>
    </w:p>
    <w:p w14:paraId="6B591F33" w14:textId="6F60E24D" w:rsidR="00F90D33" w:rsidRPr="009E3831" w:rsidRDefault="005A1CCA" w:rsidP="005D0AAE">
      <w:pPr>
        <w:pStyle w:val="ListParagraph"/>
        <w:numPr>
          <w:ilvl w:val="1"/>
          <w:numId w:val="11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9E3831">
        <w:rPr>
          <w:rFonts w:eastAsia="Times New Roman" w:cstheme="minorHAnsi"/>
        </w:rPr>
        <w:t>K</w:t>
      </w:r>
      <w:r w:rsidR="001D79F9" w:rsidRPr="009E3831">
        <w:rPr>
          <w:rFonts w:eastAsia="Times New Roman" w:cstheme="minorHAnsi"/>
        </w:rPr>
        <w:t xml:space="preserve">ortele gali naudotis tik jos </w:t>
      </w:r>
      <w:r w:rsidR="00C25C2B" w:rsidRPr="009E3831">
        <w:rPr>
          <w:rFonts w:eastAsia="Times New Roman" w:cstheme="minorHAnsi"/>
        </w:rPr>
        <w:t>turėtojas (</w:t>
      </w:r>
      <w:r w:rsidR="001D79F9" w:rsidRPr="009E3831">
        <w:rPr>
          <w:rFonts w:eastAsia="Times New Roman" w:cstheme="minorHAnsi"/>
        </w:rPr>
        <w:t>savininkas</w:t>
      </w:r>
      <w:r w:rsidR="00C25C2B" w:rsidRPr="009E3831">
        <w:rPr>
          <w:rFonts w:eastAsia="Times New Roman" w:cstheme="minorHAnsi"/>
        </w:rPr>
        <w:t>)</w:t>
      </w:r>
      <w:r w:rsidR="001D79F9" w:rsidRPr="009E3831">
        <w:rPr>
          <w:rFonts w:eastAsia="Times New Roman" w:cstheme="minorHAnsi"/>
        </w:rPr>
        <w:t xml:space="preserve">. </w:t>
      </w:r>
      <w:bookmarkEnd w:id="4"/>
      <w:r w:rsidR="001D79F9" w:rsidRPr="009E3831">
        <w:rPr>
          <w:rFonts w:eastAsia="Times New Roman" w:cstheme="minorHAnsi"/>
        </w:rPr>
        <w:t>PC M</w:t>
      </w:r>
      <w:r w:rsidR="009A0E56" w:rsidRPr="009E3831">
        <w:rPr>
          <w:rFonts w:eastAsia="Times New Roman" w:cstheme="minorHAnsi"/>
        </w:rPr>
        <w:t>OLAS</w:t>
      </w:r>
      <w:r w:rsidR="009279FB" w:rsidRPr="009E3831">
        <w:rPr>
          <w:rFonts w:eastAsia="Times New Roman" w:cstheme="minorHAnsi"/>
        </w:rPr>
        <w:t xml:space="preserve"> ir Partnerių</w:t>
      </w:r>
      <w:r w:rsidR="001D79F9" w:rsidRPr="009E3831">
        <w:rPr>
          <w:rFonts w:eastAsia="Times New Roman" w:cstheme="minorHAnsi"/>
        </w:rPr>
        <w:t xml:space="preserve"> darbuotojai turi teisę pareikalauti </w:t>
      </w:r>
      <w:r w:rsidR="007D6B78">
        <w:rPr>
          <w:rFonts w:eastAsia="Times New Roman" w:cstheme="minorHAnsi"/>
        </w:rPr>
        <w:t>K</w:t>
      </w:r>
      <w:r w:rsidR="001D79F9" w:rsidRPr="009E3831">
        <w:rPr>
          <w:rFonts w:eastAsia="Times New Roman" w:cstheme="minorHAnsi"/>
        </w:rPr>
        <w:t xml:space="preserve">ortelės turėtojo </w:t>
      </w:r>
      <w:r w:rsidR="006B07E6">
        <w:rPr>
          <w:rFonts w:eastAsia="Times New Roman" w:cstheme="minorHAnsi"/>
        </w:rPr>
        <w:t xml:space="preserve">pateikti </w:t>
      </w:r>
      <w:r w:rsidR="001D79F9" w:rsidRPr="009E3831">
        <w:rPr>
          <w:rFonts w:eastAsia="Times New Roman" w:cstheme="minorHAnsi"/>
        </w:rPr>
        <w:t xml:space="preserve">asmens tapatybę </w:t>
      </w:r>
      <w:r w:rsidR="006B07E6" w:rsidRPr="009E3831">
        <w:rPr>
          <w:rFonts w:eastAsia="Times New Roman" w:cstheme="minorHAnsi"/>
        </w:rPr>
        <w:t>liudijan</w:t>
      </w:r>
      <w:r w:rsidR="006B07E6">
        <w:rPr>
          <w:rFonts w:eastAsia="Times New Roman" w:cstheme="minorHAnsi"/>
        </w:rPr>
        <w:t>tį</w:t>
      </w:r>
      <w:r w:rsidR="006B07E6" w:rsidRPr="009E3831">
        <w:rPr>
          <w:rFonts w:eastAsia="Times New Roman" w:cstheme="minorHAnsi"/>
        </w:rPr>
        <w:t xml:space="preserve"> dokument</w:t>
      </w:r>
      <w:r w:rsidR="006B07E6">
        <w:rPr>
          <w:rFonts w:eastAsia="Times New Roman" w:cstheme="minorHAnsi"/>
        </w:rPr>
        <w:t>ą</w:t>
      </w:r>
      <w:r w:rsidR="001D79F9" w:rsidRPr="009E3831">
        <w:rPr>
          <w:rFonts w:eastAsia="Times New Roman" w:cstheme="minorHAnsi"/>
        </w:rPr>
        <w:t>.</w:t>
      </w:r>
    </w:p>
    <w:p w14:paraId="7C31CC32" w14:textId="77777777" w:rsidR="000274CB" w:rsidRPr="009E3831" w:rsidRDefault="000274CB" w:rsidP="00135997">
      <w:pPr>
        <w:spacing w:after="120" w:line="280" w:lineRule="exact"/>
        <w:ind w:left="851"/>
        <w:rPr>
          <w:rFonts w:eastAsia="Times New Roman" w:cstheme="minorHAnsi"/>
          <w:strike/>
        </w:rPr>
      </w:pPr>
    </w:p>
    <w:p w14:paraId="5E73A6E8" w14:textId="6603C0CA" w:rsidR="008E5CA6" w:rsidRPr="006B07E6" w:rsidRDefault="008E5CA6" w:rsidP="00135997">
      <w:pPr>
        <w:pStyle w:val="ListParagraph"/>
        <w:numPr>
          <w:ilvl w:val="0"/>
          <w:numId w:val="8"/>
        </w:numPr>
        <w:spacing w:after="120" w:line="280" w:lineRule="exact"/>
        <w:contextualSpacing w:val="0"/>
        <w:jc w:val="both"/>
        <w:rPr>
          <w:rFonts w:eastAsia="Times New Roman" w:cstheme="minorHAnsi"/>
          <w:b/>
          <w:bCs/>
        </w:rPr>
      </w:pPr>
      <w:r w:rsidRPr="006B07E6">
        <w:rPr>
          <w:rFonts w:eastAsia="Times New Roman" w:cstheme="minorHAnsi"/>
          <w:b/>
          <w:bCs/>
        </w:rPr>
        <w:t>ASMENS DUOMENŲ TVARKYMAS</w:t>
      </w:r>
    </w:p>
    <w:p w14:paraId="01DC2CEE" w14:textId="1459F2E0" w:rsidR="008E5CA6" w:rsidRPr="006B07E6" w:rsidRDefault="008E5CA6" w:rsidP="008E5CA6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>Kortelės turėtojų asmens duomen</w:t>
      </w:r>
      <w:r w:rsidR="006679F0" w:rsidRPr="006B07E6">
        <w:rPr>
          <w:rFonts w:eastAsia="Times New Roman" w:cstheme="minorHAnsi"/>
        </w:rPr>
        <w:t>y</w:t>
      </w:r>
      <w:r w:rsidRPr="006B07E6">
        <w:rPr>
          <w:rFonts w:eastAsia="Times New Roman" w:cstheme="minorHAnsi"/>
        </w:rPr>
        <w:t xml:space="preserve">s </w:t>
      </w:r>
      <w:r w:rsidR="006679F0" w:rsidRPr="006B07E6">
        <w:rPr>
          <w:rFonts w:eastAsia="Times New Roman" w:cstheme="minorHAnsi"/>
        </w:rPr>
        <w:t>tvarkomi</w:t>
      </w:r>
      <w:r w:rsidRPr="006B07E6">
        <w:rPr>
          <w:rFonts w:eastAsia="Times New Roman" w:cstheme="minorHAnsi"/>
        </w:rPr>
        <w:t xml:space="preserve"> tik </w:t>
      </w:r>
      <w:r w:rsidR="006679F0" w:rsidRPr="006B07E6">
        <w:rPr>
          <w:rFonts w:eastAsia="Times New Roman" w:cstheme="minorHAnsi"/>
        </w:rPr>
        <w:t>T</w:t>
      </w:r>
      <w:r w:rsidRPr="006B07E6">
        <w:rPr>
          <w:rFonts w:eastAsia="Times New Roman" w:cstheme="minorHAnsi"/>
        </w:rPr>
        <w:t xml:space="preserve">aisyklėse nurodytais tikslais bei tvarka. </w:t>
      </w:r>
    </w:p>
    <w:p w14:paraId="0C8893ED" w14:textId="2B4FC98F" w:rsidR="006679F0" w:rsidRPr="006B07E6" w:rsidRDefault="002A081F" w:rsidP="006679F0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>Kortelės turėtojų a</w:t>
      </w:r>
      <w:r w:rsidR="008E5CA6" w:rsidRPr="006B07E6">
        <w:rPr>
          <w:rFonts w:eastAsia="Times New Roman" w:cstheme="minorHAnsi"/>
        </w:rPr>
        <w:t xml:space="preserve">smens duomenų valdytojas yra </w:t>
      </w:r>
      <w:r w:rsidRPr="006B07E6">
        <w:rPr>
          <w:rFonts w:eastAsia="Times New Roman" w:cstheme="minorHAnsi"/>
        </w:rPr>
        <w:t>Bendrovė</w:t>
      </w:r>
      <w:r w:rsidR="008E5CA6" w:rsidRPr="006B07E6">
        <w:rPr>
          <w:rFonts w:eastAsia="Times New Roman" w:cstheme="minorHAnsi"/>
        </w:rPr>
        <w:t xml:space="preserve">. </w:t>
      </w:r>
    </w:p>
    <w:p w14:paraId="7C2995E7" w14:textId="6B48E89E" w:rsidR="0044337D" w:rsidRPr="006B07E6" w:rsidRDefault="006679F0" w:rsidP="006679F0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 xml:space="preserve">Kortelės turėtojų asmens duomenys </w:t>
      </w:r>
      <w:r w:rsidR="008E5CA6" w:rsidRPr="006B07E6">
        <w:rPr>
          <w:rFonts w:eastAsia="Times New Roman" w:cstheme="minorHAnsi"/>
        </w:rPr>
        <w:t xml:space="preserve">yra tvarkomi tam, kad </w:t>
      </w:r>
      <w:r w:rsidRPr="006B07E6">
        <w:rPr>
          <w:rFonts w:eastAsia="Times New Roman" w:cstheme="minorHAnsi"/>
        </w:rPr>
        <w:t xml:space="preserve">Bendrovė </w:t>
      </w:r>
      <w:r w:rsidR="008E5CA6" w:rsidRPr="006B07E6">
        <w:rPr>
          <w:rFonts w:eastAsia="Times New Roman" w:cstheme="minorHAnsi"/>
        </w:rPr>
        <w:t>galėt</w:t>
      </w:r>
      <w:r w:rsidRPr="006B07E6">
        <w:rPr>
          <w:rFonts w:eastAsia="Times New Roman" w:cstheme="minorHAnsi"/>
        </w:rPr>
        <w:t>ų</w:t>
      </w:r>
      <w:r w:rsidR="008E5CA6" w:rsidRPr="006B07E6">
        <w:rPr>
          <w:rFonts w:eastAsia="Times New Roman" w:cstheme="minorHAnsi"/>
        </w:rPr>
        <w:t xml:space="preserve"> administruoti </w:t>
      </w:r>
      <w:r w:rsidRPr="006B07E6">
        <w:rPr>
          <w:rFonts w:eastAsia="Times New Roman" w:cstheme="minorHAnsi"/>
        </w:rPr>
        <w:t>Kortelių</w:t>
      </w:r>
      <w:r w:rsidR="008E5CA6" w:rsidRPr="006B07E6">
        <w:rPr>
          <w:rFonts w:eastAsia="Times New Roman" w:cstheme="minorHAnsi"/>
        </w:rPr>
        <w:t xml:space="preserve"> programą, analizuoti apibendrintą informaciją apie </w:t>
      </w:r>
      <w:r w:rsidR="000274CB" w:rsidRPr="006B07E6">
        <w:rPr>
          <w:rFonts w:eastAsia="Times New Roman" w:cstheme="minorHAnsi"/>
        </w:rPr>
        <w:t>Kortelių</w:t>
      </w:r>
      <w:r w:rsidR="008E5CA6" w:rsidRPr="006B07E6">
        <w:rPr>
          <w:rFonts w:eastAsia="Times New Roman" w:cstheme="minorHAnsi"/>
        </w:rPr>
        <w:t xml:space="preserve"> programos dalyvių įpročius</w:t>
      </w:r>
      <w:r w:rsidR="0044337D" w:rsidRPr="006B07E6">
        <w:rPr>
          <w:rFonts w:eastAsia="Times New Roman" w:cstheme="minorHAnsi"/>
        </w:rPr>
        <w:t>,</w:t>
      </w:r>
      <w:r w:rsidR="008E5CA6" w:rsidRPr="006B07E6">
        <w:rPr>
          <w:rFonts w:eastAsia="Times New Roman" w:cstheme="minorHAnsi"/>
        </w:rPr>
        <w:t xml:space="preserve"> apsiperkant PC MOLAS, taip pat el. paštu ir (ar) SMS žinutėmis siųsti Jums aktualią informaciją apie PC MOLAS </w:t>
      </w:r>
      <w:r w:rsidR="0044337D" w:rsidRPr="006B07E6">
        <w:rPr>
          <w:rFonts w:eastAsia="Times New Roman" w:cstheme="minorHAnsi"/>
        </w:rPr>
        <w:t>Kortelių</w:t>
      </w:r>
      <w:r w:rsidR="008E5CA6" w:rsidRPr="006B07E6">
        <w:rPr>
          <w:rFonts w:eastAsia="Times New Roman" w:cstheme="minorHAnsi"/>
        </w:rPr>
        <w:t xml:space="preserve"> programos dalyviams taikomas akcijas, organizuojamus renginius bei kitas naujienas (tiesioginės rinkodaros tiksl</w:t>
      </w:r>
      <w:r w:rsidR="0044337D" w:rsidRPr="006B07E6">
        <w:rPr>
          <w:rFonts w:eastAsia="Times New Roman" w:cstheme="minorHAnsi"/>
        </w:rPr>
        <w:t>u</w:t>
      </w:r>
      <w:r w:rsidR="008E5CA6" w:rsidRPr="006B07E6">
        <w:rPr>
          <w:rFonts w:eastAsia="Times New Roman" w:cstheme="minorHAnsi"/>
        </w:rPr>
        <w:t xml:space="preserve">). </w:t>
      </w:r>
    </w:p>
    <w:p w14:paraId="33244DB5" w14:textId="4C93B275" w:rsidR="0044337D" w:rsidRPr="006B07E6" w:rsidRDefault="0044337D" w:rsidP="0044337D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>Kortelės turėtojų a</w:t>
      </w:r>
      <w:r w:rsidR="008E5CA6" w:rsidRPr="006B07E6">
        <w:rPr>
          <w:rFonts w:eastAsia="Times New Roman" w:cstheme="minorHAnsi"/>
        </w:rPr>
        <w:t xml:space="preserve">smens duomenų tvarkymo pagrindas – </w:t>
      </w:r>
      <w:r w:rsidRPr="006B07E6">
        <w:rPr>
          <w:rFonts w:eastAsia="Times New Roman" w:cstheme="minorHAnsi"/>
        </w:rPr>
        <w:t xml:space="preserve">Kortelės turėtojų </w:t>
      </w:r>
      <w:r w:rsidR="008E5CA6" w:rsidRPr="006B07E6">
        <w:rPr>
          <w:rFonts w:eastAsia="Times New Roman" w:cstheme="minorHAnsi"/>
        </w:rPr>
        <w:t xml:space="preserve">sutikimas, išreiškiamas užpildant </w:t>
      </w:r>
      <w:r w:rsidR="005D0282">
        <w:rPr>
          <w:rFonts w:eastAsia="Times New Roman" w:cstheme="minorHAnsi"/>
        </w:rPr>
        <w:t>prašymą</w:t>
      </w:r>
      <w:r w:rsidR="008E5CA6" w:rsidRPr="006B07E6">
        <w:rPr>
          <w:rFonts w:eastAsia="Times New Roman" w:cstheme="minorHAnsi"/>
        </w:rPr>
        <w:t xml:space="preserve"> ir j</w:t>
      </w:r>
      <w:r w:rsidR="005D0282">
        <w:rPr>
          <w:rFonts w:eastAsia="Times New Roman" w:cstheme="minorHAnsi"/>
        </w:rPr>
        <w:t>ame</w:t>
      </w:r>
      <w:r w:rsidR="008E5CA6" w:rsidRPr="006B07E6">
        <w:rPr>
          <w:rFonts w:eastAsia="Times New Roman" w:cstheme="minorHAnsi"/>
        </w:rPr>
        <w:t xml:space="preserve"> </w:t>
      </w:r>
      <w:r w:rsidRPr="006B07E6">
        <w:rPr>
          <w:rFonts w:eastAsia="Times New Roman" w:cstheme="minorHAnsi"/>
        </w:rPr>
        <w:t xml:space="preserve">pažymint </w:t>
      </w:r>
      <w:r w:rsidR="008E5CA6" w:rsidRPr="006B07E6">
        <w:rPr>
          <w:rFonts w:eastAsia="Times New Roman" w:cstheme="minorHAnsi"/>
        </w:rPr>
        <w:t>atitinkamus laukelius.</w:t>
      </w:r>
    </w:p>
    <w:p w14:paraId="1DDD543B" w14:textId="77777777" w:rsidR="001056F0" w:rsidRPr="006B07E6" w:rsidRDefault="008E5CA6" w:rsidP="001056F0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 xml:space="preserve">Išskirtiniais atvejais </w:t>
      </w:r>
      <w:r w:rsidR="00FD6F50" w:rsidRPr="006B07E6">
        <w:rPr>
          <w:rFonts w:eastAsia="Times New Roman" w:cstheme="minorHAnsi"/>
        </w:rPr>
        <w:t xml:space="preserve">Kortelės turėtojų </w:t>
      </w:r>
      <w:r w:rsidRPr="006B07E6">
        <w:rPr>
          <w:rFonts w:eastAsia="Times New Roman" w:cstheme="minorHAnsi"/>
        </w:rPr>
        <w:t>asmens duomen</w:t>
      </w:r>
      <w:r w:rsidR="007763E6" w:rsidRPr="006B07E6">
        <w:rPr>
          <w:rFonts w:eastAsia="Times New Roman" w:cstheme="minorHAnsi"/>
        </w:rPr>
        <w:t>y</w:t>
      </w:r>
      <w:r w:rsidRPr="006B07E6">
        <w:rPr>
          <w:rFonts w:eastAsia="Times New Roman" w:cstheme="minorHAnsi"/>
        </w:rPr>
        <w:t>s gali</w:t>
      </w:r>
      <w:r w:rsidR="00FD6F50" w:rsidRPr="006B07E6">
        <w:rPr>
          <w:rFonts w:eastAsia="Times New Roman" w:cstheme="minorHAnsi"/>
        </w:rPr>
        <w:t xml:space="preserve"> būti pe</w:t>
      </w:r>
      <w:r w:rsidRPr="006B07E6">
        <w:rPr>
          <w:rFonts w:eastAsia="Times New Roman" w:cstheme="minorHAnsi"/>
        </w:rPr>
        <w:t>rduoti kompetentingoms valdžios</w:t>
      </w:r>
      <w:r w:rsidR="007763E6" w:rsidRPr="006B07E6">
        <w:rPr>
          <w:rFonts w:eastAsia="Times New Roman" w:cstheme="minorHAnsi"/>
        </w:rPr>
        <w:t>/</w:t>
      </w:r>
      <w:r w:rsidRPr="006B07E6">
        <w:rPr>
          <w:rFonts w:eastAsia="Times New Roman" w:cstheme="minorHAnsi"/>
        </w:rPr>
        <w:t xml:space="preserve"> teisėsaugos institucijoms, kai yra gautas šių institucijų reikalavimas pateikti tokius duomenis</w:t>
      </w:r>
      <w:r w:rsidR="007763E6" w:rsidRPr="006B07E6">
        <w:rPr>
          <w:rFonts w:eastAsia="Times New Roman" w:cstheme="minorHAnsi"/>
        </w:rPr>
        <w:t xml:space="preserve">, vadovaujantis </w:t>
      </w:r>
      <w:r w:rsidRPr="006B07E6">
        <w:rPr>
          <w:rFonts w:eastAsia="Times New Roman" w:cstheme="minorHAnsi"/>
        </w:rPr>
        <w:t xml:space="preserve">galiojančiais teisės aktais arba tuomet, kai teisės aktų numatyta tvarka ir būdais siekiama užtikrinti </w:t>
      </w:r>
      <w:r w:rsidR="00FD6F50" w:rsidRPr="006B07E6">
        <w:rPr>
          <w:rFonts w:eastAsia="Times New Roman" w:cstheme="minorHAnsi"/>
        </w:rPr>
        <w:t>Bendrovės</w:t>
      </w:r>
      <w:r w:rsidRPr="006B07E6">
        <w:rPr>
          <w:rFonts w:eastAsia="Times New Roman" w:cstheme="minorHAnsi"/>
        </w:rPr>
        <w:t xml:space="preserve"> teises ir teisėtus interesus, </w:t>
      </w:r>
      <w:r w:rsidR="007763E6" w:rsidRPr="006B07E6">
        <w:rPr>
          <w:rFonts w:eastAsia="Times New Roman" w:cstheme="minorHAnsi"/>
        </w:rPr>
        <w:t>Partnerių, PC MOLAS</w:t>
      </w:r>
      <w:r w:rsidRPr="006B07E6">
        <w:rPr>
          <w:rFonts w:eastAsia="Times New Roman" w:cstheme="minorHAnsi"/>
        </w:rPr>
        <w:t xml:space="preserve"> pirkėjų, darbuotojų ir turto saugumą, pareikšti, teikti ir ginti teisinius reikalavimus.</w:t>
      </w:r>
    </w:p>
    <w:p w14:paraId="3ACD878A" w14:textId="6AB196E1" w:rsidR="001056F0" w:rsidRPr="006B07E6" w:rsidRDefault="001056F0" w:rsidP="001056F0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 xml:space="preserve">Kortelės turėtojų </w:t>
      </w:r>
      <w:r w:rsidR="008E5CA6" w:rsidRPr="006B07E6">
        <w:rPr>
          <w:rFonts w:eastAsia="Times New Roman" w:cstheme="minorHAnsi"/>
        </w:rPr>
        <w:t xml:space="preserve">asmens duomenys bus saugomi tol, kol </w:t>
      </w:r>
      <w:r w:rsidRPr="006B07E6">
        <w:rPr>
          <w:rFonts w:eastAsia="Times New Roman" w:cstheme="minorHAnsi"/>
        </w:rPr>
        <w:t>jie dalyvaus Kortelių</w:t>
      </w:r>
      <w:r w:rsidR="008E5CA6" w:rsidRPr="006B07E6">
        <w:rPr>
          <w:rFonts w:eastAsia="Times New Roman" w:cstheme="minorHAnsi"/>
        </w:rPr>
        <w:t xml:space="preserve"> programoje</w:t>
      </w:r>
      <w:r w:rsidRPr="006B07E6">
        <w:rPr>
          <w:rFonts w:eastAsia="Times New Roman" w:cstheme="minorHAnsi"/>
        </w:rPr>
        <w:t>. Kortelių turėtojų</w:t>
      </w:r>
      <w:r w:rsidR="008E5CA6" w:rsidRPr="006B07E6">
        <w:rPr>
          <w:rFonts w:eastAsia="Times New Roman" w:cstheme="minorHAnsi"/>
        </w:rPr>
        <w:t xml:space="preserve"> užpildyt</w:t>
      </w:r>
      <w:r w:rsidR="005D0282">
        <w:rPr>
          <w:rFonts w:eastAsia="Times New Roman" w:cstheme="minorHAnsi"/>
        </w:rPr>
        <w:t>i prašymai</w:t>
      </w:r>
      <w:r w:rsidR="008E5CA6" w:rsidRPr="006B07E6">
        <w:rPr>
          <w:rFonts w:eastAsia="Times New Roman" w:cstheme="minorHAnsi"/>
        </w:rPr>
        <w:t xml:space="preserve"> papildomai saugomos </w:t>
      </w:r>
      <w:r w:rsidR="008E5CA6" w:rsidRPr="004E5C12">
        <w:rPr>
          <w:rFonts w:eastAsia="Times New Roman" w:cstheme="minorHAnsi"/>
        </w:rPr>
        <w:t>dvejus metus.</w:t>
      </w:r>
      <w:r w:rsidR="008E5CA6" w:rsidRPr="006B07E6">
        <w:rPr>
          <w:rFonts w:eastAsia="Times New Roman" w:cstheme="minorHAnsi"/>
        </w:rPr>
        <w:t xml:space="preserve"> </w:t>
      </w:r>
    </w:p>
    <w:p w14:paraId="26D4A612" w14:textId="6A113CD3" w:rsidR="001056F0" w:rsidRPr="006B07E6" w:rsidRDefault="001056F0" w:rsidP="001056F0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>Kortelės turėtojai turi</w:t>
      </w:r>
      <w:r w:rsidR="008E5CA6" w:rsidRPr="006B07E6">
        <w:rPr>
          <w:rFonts w:eastAsia="Times New Roman" w:cstheme="minorHAnsi"/>
        </w:rPr>
        <w:t xml:space="preserve"> teisę susipažinti su </w:t>
      </w:r>
      <w:r w:rsidRPr="006B07E6">
        <w:rPr>
          <w:rFonts w:eastAsia="Times New Roman" w:cstheme="minorHAnsi"/>
        </w:rPr>
        <w:t>Bendrovės</w:t>
      </w:r>
      <w:r w:rsidR="008E5CA6" w:rsidRPr="006B07E6">
        <w:rPr>
          <w:rFonts w:eastAsia="Times New Roman" w:cstheme="minorHAnsi"/>
        </w:rPr>
        <w:t xml:space="preserve"> tvarkomais asmens duomenimis, reikalauti juos ištaisyti, ištrinti arba apriboti jų tvarkymą, taip pat teisę į duomenų perkeliamumą. </w:t>
      </w:r>
    </w:p>
    <w:p w14:paraId="720788DD" w14:textId="66E19614" w:rsidR="008E5CA6" w:rsidRPr="006B07E6" w:rsidRDefault="001056F0" w:rsidP="001056F0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</w:rPr>
      </w:pPr>
      <w:r w:rsidRPr="006B07E6">
        <w:rPr>
          <w:rFonts w:eastAsia="Times New Roman" w:cstheme="minorHAnsi"/>
        </w:rPr>
        <w:t>Kortelės turėtojai turi</w:t>
      </w:r>
      <w:r w:rsidR="008E5CA6" w:rsidRPr="006B07E6">
        <w:rPr>
          <w:rFonts w:eastAsia="Times New Roman" w:cstheme="minorHAnsi"/>
        </w:rPr>
        <w:t xml:space="preserve"> teisę laisva valia bet kuriuo metu atšaukti savo sutikimą:</w:t>
      </w:r>
    </w:p>
    <w:p w14:paraId="76834D24" w14:textId="5A1AAB5A" w:rsidR="00463C9C" w:rsidRPr="006B07E6" w:rsidRDefault="00842752" w:rsidP="00463C9C">
      <w:pPr>
        <w:pStyle w:val="ListParagraph"/>
        <w:numPr>
          <w:ilvl w:val="2"/>
          <w:numId w:val="8"/>
        </w:numPr>
        <w:spacing w:after="120" w:line="280" w:lineRule="exact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kad būtų </w:t>
      </w:r>
      <w:r w:rsidRPr="006B07E6">
        <w:rPr>
          <w:rFonts w:eastAsia="Times New Roman" w:cstheme="minorHAnsi"/>
        </w:rPr>
        <w:t>tvark</w:t>
      </w:r>
      <w:r>
        <w:rPr>
          <w:rFonts w:eastAsia="Times New Roman" w:cstheme="minorHAnsi"/>
        </w:rPr>
        <w:t>omi</w:t>
      </w:r>
      <w:r w:rsidRPr="006B07E6">
        <w:rPr>
          <w:rFonts w:eastAsia="Times New Roman" w:cstheme="minorHAnsi"/>
        </w:rPr>
        <w:t xml:space="preserve"> </w:t>
      </w:r>
      <w:r w:rsidR="00463C9C" w:rsidRPr="006B07E6">
        <w:rPr>
          <w:rFonts w:eastAsia="Times New Roman" w:cstheme="minorHAnsi"/>
        </w:rPr>
        <w:t>Kortelės turėtojų</w:t>
      </w:r>
      <w:r w:rsidR="008E5CA6" w:rsidRPr="006B07E6">
        <w:rPr>
          <w:rFonts w:eastAsia="Times New Roman" w:cstheme="minorHAnsi"/>
        </w:rPr>
        <w:t xml:space="preserve"> asmens </w:t>
      </w:r>
      <w:r w:rsidRPr="006B07E6">
        <w:rPr>
          <w:rFonts w:eastAsia="Times New Roman" w:cstheme="minorHAnsi"/>
        </w:rPr>
        <w:t>duomen</w:t>
      </w:r>
      <w:r>
        <w:rPr>
          <w:rFonts w:eastAsia="Times New Roman" w:cstheme="minorHAnsi"/>
        </w:rPr>
        <w:t>y</w:t>
      </w:r>
      <w:r w:rsidRPr="006B07E6">
        <w:rPr>
          <w:rFonts w:eastAsia="Times New Roman" w:cstheme="minorHAnsi"/>
        </w:rPr>
        <w:t xml:space="preserve">s </w:t>
      </w:r>
      <w:r w:rsidR="00463C9C" w:rsidRPr="006B07E6">
        <w:rPr>
          <w:rFonts w:eastAsia="Times New Roman" w:cstheme="minorHAnsi"/>
        </w:rPr>
        <w:t>Kortelių</w:t>
      </w:r>
      <w:r w:rsidR="008E5CA6" w:rsidRPr="006B07E6">
        <w:rPr>
          <w:rFonts w:eastAsia="Times New Roman" w:cstheme="minorHAnsi"/>
        </w:rPr>
        <w:t xml:space="preserve"> programos administravimo ir apibendrintos informacijos apie programos dalyvių įpročius PC MOLAS analizės </w:t>
      </w:r>
      <w:r w:rsidRPr="006B07E6">
        <w:rPr>
          <w:rFonts w:eastAsia="Times New Roman" w:cstheme="minorHAnsi"/>
        </w:rPr>
        <w:t>tiksl</w:t>
      </w:r>
      <w:r>
        <w:rPr>
          <w:rFonts w:eastAsia="Times New Roman" w:cstheme="minorHAnsi"/>
        </w:rPr>
        <w:t>ais</w:t>
      </w:r>
      <w:r w:rsidR="008E5CA6" w:rsidRPr="006B07E6">
        <w:rPr>
          <w:rFonts w:eastAsia="Times New Roman" w:cstheme="minorHAnsi"/>
        </w:rPr>
        <w:t xml:space="preserve">. </w:t>
      </w:r>
      <w:r w:rsidR="00463C9C" w:rsidRPr="006B07E6">
        <w:rPr>
          <w:rFonts w:eastAsia="Times New Roman" w:cstheme="minorHAnsi"/>
        </w:rPr>
        <w:t>Kortelės turėtojas, a</w:t>
      </w:r>
      <w:r w:rsidR="008E5CA6" w:rsidRPr="006B07E6">
        <w:rPr>
          <w:rFonts w:eastAsia="Times New Roman" w:cstheme="minorHAnsi"/>
        </w:rPr>
        <w:t>tšaukęs tokį savo sutikimą</w:t>
      </w:r>
      <w:r w:rsidR="00463C9C" w:rsidRPr="006B07E6">
        <w:rPr>
          <w:rFonts w:eastAsia="Times New Roman" w:cstheme="minorHAnsi"/>
        </w:rPr>
        <w:t>,</w:t>
      </w:r>
      <w:r w:rsidR="008E5CA6" w:rsidRPr="006B07E6">
        <w:rPr>
          <w:rFonts w:eastAsia="Times New Roman" w:cstheme="minorHAnsi"/>
        </w:rPr>
        <w:t xml:space="preserve"> toliau nebegalės dalyvauti </w:t>
      </w:r>
      <w:r w:rsidR="00463C9C" w:rsidRPr="006B07E6">
        <w:rPr>
          <w:rFonts w:eastAsia="Times New Roman" w:cstheme="minorHAnsi"/>
        </w:rPr>
        <w:t>Kortelių</w:t>
      </w:r>
      <w:r w:rsidR="008E5CA6" w:rsidRPr="006B07E6">
        <w:rPr>
          <w:rFonts w:eastAsia="Times New Roman" w:cstheme="minorHAnsi"/>
        </w:rPr>
        <w:t xml:space="preserve"> programoje</w:t>
      </w:r>
      <w:r w:rsidR="00463C9C" w:rsidRPr="006B07E6">
        <w:rPr>
          <w:rFonts w:eastAsia="Times New Roman" w:cstheme="minorHAnsi"/>
        </w:rPr>
        <w:t>;</w:t>
      </w:r>
    </w:p>
    <w:p w14:paraId="7AE0B773" w14:textId="167BEC37" w:rsidR="00DD6005" w:rsidRPr="004E5C12" w:rsidRDefault="00842752" w:rsidP="004E5C12">
      <w:pPr>
        <w:pStyle w:val="ListParagraph"/>
        <w:numPr>
          <w:ilvl w:val="2"/>
          <w:numId w:val="8"/>
        </w:numPr>
        <w:spacing w:after="120" w:line="280" w:lineRule="exact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kad būtų </w:t>
      </w:r>
      <w:r w:rsidRPr="006B07E6">
        <w:rPr>
          <w:rFonts w:eastAsia="Times New Roman" w:cstheme="minorHAnsi"/>
        </w:rPr>
        <w:t>tvark</w:t>
      </w:r>
      <w:r>
        <w:rPr>
          <w:rFonts w:eastAsia="Times New Roman" w:cstheme="minorHAnsi"/>
        </w:rPr>
        <w:t>omi</w:t>
      </w:r>
      <w:r w:rsidRPr="006B07E6">
        <w:rPr>
          <w:rFonts w:eastAsia="Times New Roman" w:cstheme="minorHAnsi"/>
        </w:rPr>
        <w:t xml:space="preserve"> </w:t>
      </w:r>
      <w:r w:rsidR="00463C9C" w:rsidRPr="006B07E6">
        <w:rPr>
          <w:rFonts w:eastAsia="Times New Roman" w:cstheme="minorHAnsi"/>
        </w:rPr>
        <w:t xml:space="preserve">Kortelės turėtojų </w:t>
      </w:r>
      <w:r w:rsidR="008E5CA6" w:rsidRPr="006B07E6">
        <w:rPr>
          <w:rFonts w:eastAsia="Times New Roman" w:cstheme="minorHAnsi"/>
        </w:rPr>
        <w:t xml:space="preserve">asmens </w:t>
      </w:r>
      <w:r w:rsidRPr="006B07E6">
        <w:rPr>
          <w:rFonts w:eastAsia="Times New Roman" w:cstheme="minorHAnsi"/>
        </w:rPr>
        <w:t>duomen</w:t>
      </w:r>
      <w:r>
        <w:rPr>
          <w:rFonts w:eastAsia="Times New Roman" w:cstheme="minorHAnsi"/>
        </w:rPr>
        <w:t>y</w:t>
      </w:r>
      <w:r w:rsidRPr="006B07E6">
        <w:rPr>
          <w:rFonts w:eastAsia="Times New Roman" w:cstheme="minorHAnsi"/>
        </w:rPr>
        <w:t xml:space="preserve">s </w:t>
      </w:r>
      <w:r w:rsidR="008E5CA6" w:rsidRPr="006B07E6">
        <w:rPr>
          <w:rFonts w:eastAsia="Times New Roman" w:cstheme="minorHAnsi"/>
        </w:rPr>
        <w:t xml:space="preserve">tiesioginės rinkodaros </w:t>
      </w:r>
      <w:r w:rsidR="00463C9C" w:rsidRPr="006B07E6">
        <w:rPr>
          <w:rFonts w:eastAsia="Times New Roman" w:cstheme="minorHAnsi"/>
        </w:rPr>
        <w:t>(</w:t>
      </w:r>
      <w:r w:rsidR="008E5CA6" w:rsidRPr="006B07E6">
        <w:rPr>
          <w:rFonts w:eastAsia="Times New Roman" w:cstheme="minorHAnsi"/>
        </w:rPr>
        <w:t>pranešimų siuntimo</w:t>
      </w:r>
      <w:r w:rsidR="00463C9C" w:rsidRPr="006B07E6">
        <w:rPr>
          <w:rFonts w:eastAsia="Times New Roman" w:cstheme="minorHAnsi"/>
        </w:rPr>
        <w:t>)</w:t>
      </w:r>
      <w:r w:rsidR="008E5CA6" w:rsidRPr="006B07E6">
        <w:rPr>
          <w:rFonts w:eastAsia="Times New Roman" w:cstheme="minorHAnsi"/>
        </w:rPr>
        <w:t xml:space="preserve"> tikslu.</w:t>
      </w:r>
      <w:r w:rsidR="008B510E" w:rsidRPr="006B07E6">
        <w:rPr>
          <w:rFonts w:eastAsia="Times New Roman" w:cstheme="minorHAnsi"/>
        </w:rPr>
        <w:t xml:space="preserve"> </w:t>
      </w:r>
      <w:r w:rsidR="00990CEB" w:rsidRPr="006B07E6">
        <w:rPr>
          <w:rFonts w:eastAsia="Times New Roman" w:cstheme="minorHAnsi"/>
        </w:rPr>
        <w:t>Sutikimą gauti e</w:t>
      </w:r>
      <w:r w:rsidR="008E5CA6" w:rsidRPr="006B07E6">
        <w:rPr>
          <w:rFonts w:eastAsia="Times New Roman" w:cstheme="minorHAnsi"/>
        </w:rPr>
        <w:t>l</w:t>
      </w:r>
      <w:r w:rsidR="008B510E" w:rsidRPr="006B07E6">
        <w:rPr>
          <w:rFonts w:eastAsia="Times New Roman" w:cstheme="minorHAnsi"/>
        </w:rPr>
        <w:t>ektroniniu</w:t>
      </w:r>
      <w:r w:rsidR="008E5CA6" w:rsidRPr="006B07E6">
        <w:rPr>
          <w:rFonts w:eastAsia="Times New Roman" w:cstheme="minorHAnsi"/>
        </w:rPr>
        <w:t xml:space="preserve"> paštu siunčiamų tiesioginės rinkodaros pranešimų </w:t>
      </w:r>
      <w:r w:rsidR="00990CEB" w:rsidRPr="006B07E6">
        <w:rPr>
          <w:rFonts w:eastAsia="Times New Roman" w:cstheme="minorHAnsi"/>
        </w:rPr>
        <w:t xml:space="preserve">Kortelės turėtojas gali atšaukti </w:t>
      </w:r>
      <w:r w:rsidR="008E5CA6" w:rsidRPr="006B07E6">
        <w:rPr>
          <w:rFonts w:eastAsia="Times New Roman" w:cstheme="minorHAnsi"/>
        </w:rPr>
        <w:t>paspaudęs atitinkamą atsisakymo mygtuką gautame PC MOLAS naujienlaiškyje</w:t>
      </w:r>
      <w:r w:rsidR="00990CEB" w:rsidRPr="006B07E6">
        <w:rPr>
          <w:rFonts w:eastAsia="Times New Roman" w:cstheme="minorHAnsi"/>
        </w:rPr>
        <w:t xml:space="preserve">, </w:t>
      </w:r>
      <w:r w:rsidR="008E5CA6" w:rsidRPr="006B07E6">
        <w:rPr>
          <w:rFonts w:eastAsia="Times New Roman" w:cstheme="minorHAnsi"/>
        </w:rPr>
        <w:t>SMS žinute siunčiamų pranešimų gali</w:t>
      </w:r>
      <w:r w:rsidR="00990CEB" w:rsidRPr="006B07E6">
        <w:rPr>
          <w:rFonts w:eastAsia="Times New Roman" w:cstheme="minorHAnsi"/>
        </w:rPr>
        <w:t>ma</w:t>
      </w:r>
      <w:r w:rsidR="00356CD0">
        <w:rPr>
          <w:rFonts w:eastAsia="Times New Roman" w:cstheme="minorHAnsi"/>
        </w:rPr>
        <w:t xml:space="preserve"> atsisakyti</w:t>
      </w:r>
      <w:r w:rsidR="00990CEB" w:rsidRPr="006B07E6">
        <w:rPr>
          <w:rFonts w:eastAsia="Times New Roman" w:cstheme="minorHAnsi"/>
        </w:rPr>
        <w:t>, pateikus</w:t>
      </w:r>
      <w:r w:rsidR="008E5CA6" w:rsidRPr="006B07E6">
        <w:rPr>
          <w:rFonts w:eastAsia="Times New Roman" w:cstheme="minorHAnsi"/>
        </w:rPr>
        <w:t xml:space="preserve"> </w:t>
      </w:r>
      <w:r w:rsidR="00990CEB" w:rsidRPr="006B07E6">
        <w:rPr>
          <w:rFonts w:eastAsia="Times New Roman" w:cstheme="minorHAnsi"/>
        </w:rPr>
        <w:t>prašymą</w:t>
      </w:r>
      <w:r w:rsidR="008E5CA6" w:rsidRPr="006B07E6">
        <w:rPr>
          <w:rFonts w:eastAsia="Times New Roman" w:cstheme="minorHAnsi"/>
        </w:rPr>
        <w:t xml:space="preserve"> </w:t>
      </w:r>
      <w:r w:rsidR="00990CEB" w:rsidRPr="006B07E6">
        <w:rPr>
          <w:rFonts w:eastAsia="Times New Roman" w:cstheme="minorHAnsi"/>
        </w:rPr>
        <w:t>I</w:t>
      </w:r>
      <w:r w:rsidR="008E5CA6" w:rsidRPr="006B07E6">
        <w:rPr>
          <w:rFonts w:eastAsia="Times New Roman" w:cstheme="minorHAnsi"/>
        </w:rPr>
        <w:t>nformacijos centre</w:t>
      </w:r>
      <w:r w:rsidR="00990CEB" w:rsidRPr="006B07E6">
        <w:rPr>
          <w:rFonts w:eastAsia="Times New Roman" w:cstheme="minorHAnsi"/>
        </w:rPr>
        <w:t xml:space="preserve"> </w:t>
      </w:r>
      <w:r w:rsidR="008E5CA6" w:rsidRPr="006B07E6">
        <w:rPr>
          <w:rFonts w:eastAsia="Times New Roman" w:cstheme="minorHAnsi"/>
        </w:rPr>
        <w:t xml:space="preserve">arba elektroniniu paštu </w:t>
      </w:r>
      <w:r w:rsidR="005D0AAE">
        <w:rPr>
          <w:rFonts w:eastAsia="Times New Roman" w:cstheme="minorHAnsi"/>
        </w:rPr>
        <w:t xml:space="preserve">    </w:t>
      </w:r>
      <w:hyperlink r:id="rId9" w:history="1">
        <w:r w:rsidR="005D0AAE" w:rsidRPr="00282D5A">
          <w:rPr>
            <w:rStyle w:val="Hyperlink"/>
            <w:rFonts w:eastAsia="Times New Roman" w:cstheme="minorHAnsi"/>
          </w:rPr>
          <w:t>info.panevezys@molas.lt</w:t>
        </w:r>
      </w:hyperlink>
      <w:r w:rsidR="008E5CA6" w:rsidRPr="00356CD0">
        <w:rPr>
          <w:rFonts w:eastAsia="Times New Roman" w:cstheme="minorHAnsi"/>
        </w:rPr>
        <w:t>.</w:t>
      </w:r>
    </w:p>
    <w:p w14:paraId="0A5CAE38" w14:textId="58D780C3" w:rsidR="00135997" w:rsidRPr="009E3831" w:rsidRDefault="00135997" w:rsidP="00990CEB">
      <w:pPr>
        <w:pStyle w:val="ListParagraph"/>
        <w:numPr>
          <w:ilvl w:val="0"/>
          <w:numId w:val="8"/>
        </w:numPr>
        <w:spacing w:after="120" w:line="280" w:lineRule="exact"/>
        <w:ind w:left="709" w:hanging="425"/>
        <w:contextualSpacing w:val="0"/>
        <w:jc w:val="both"/>
        <w:rPr>
          <w:rFonts w:eastAsia="Times New Roman" w:cstheme="minorHAnsi"/>
          <w:b/>
          <w:bCs/>
          <w:color w:val="808080"/>
        </w:rPr>
      </w:pPr>
      <w:r w:rsidRPr="009E3831">
        <w:rPr>
          <w:rFonts w:eastAsia="Times New Roman" w:cstheme="minorHAnsi"/>
          <w:b/>
          <w:bCs/>
        </w:rPr>
        <w:t>KITOS NUOSTATOS.</w:t>
      </w:r>
    </w:p>
    <w:p w14:paraId="2D10A461" w14:textId="38BBE454" w:rsidR="00154EA7" w:rsidRPr="009E3831" w:rsidRDefault="00A565E4" w:rsidP="00135997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  <w:color w:val="808080"/>
        </w:rPr>
      </w:pPr>
      <w:bookmarkStart w:id="5" w:name="_Hlk69705982"/>
      <w:r w:rsidRPr="009E3831">
        <w:rPr>
          <w:rFonts w:eastAsia="Times New Roman" w:cstheme="minorHAnsi"/>
        </w:rPr>
        <w:t>Bendrovė</w:t>
      </w:r>
      <w:r w:rsidR="001D79F9" w:rsidRPr="009E3831">
        <w:rPr>
          <w:rFonts w:eastAsia="Times New Roman" w:cstheme="minorHAnsi"/>
        </w:rPr>
        <w:t xml:space="preserve"> pasilieka teisę </w:t>
      </w:r>
      <w:r w:rsidR="00EF2BD2" w:rsidRPr="009E3831">
        <w:rPr>
          <w:rFonts w:eastAsia="Times New Roman" w:cstheme="minorHAnsi"/>
        </w:rPr>
        <w:t xml:space="preserve">vienašališkai </w:t>
      </w:r>
      <w:r w:rsidR="001D79F9" w:rsidRPr="009E3831">
        <w:rPr>
          <w:rFonts w:eastAsia="Times New Roman" w:cstheme="minorHAnsi"/>
        </w:rPr>
        <w:t xml:space="preserve">keisti </w:t>
      </w:r>
      <w:r w:rsidR="00EF2BD2" w:rsidRPr="009E3831">
        <w:rPr>
          <w:rFonts w:eastAsia="Times New Roman" w:cstheme="minorHAnsi"/>
        </w:rPr>
        <w:t>K</w:t>
      </w:r>
      <w:r w:rsidR="001D79F9" w:rsidRPr="009E3831">
        <w:rPr>
          <w:rFonts w:eastAsia="Times New Roman" w:cstheme="minorHAnsi"/>
        </w:rPr>
        <w:t xml:space="preserve">ortelės </w:t>
      </w:r>
      <w:r w:rsidR="00EF2BD2" w:rsidRPr="009E3831">
        <w:rPr>
          <w:rFonts w:eastAsia="Times New Roman" w:cstheme="minorHAnsi"/>
        </w:rPr>
        <w:t xml:space="preserve">išdavimo ir </w:t>
      </w:r>
      <w:r w:rsidR="001D79F9" w:rsidRPr="009E3831">
        <w:rPr>
          <w:rFonts w:eastAsia="Times New Roman" w:cstheme="minorHAnsi"/>
        </w:rPr>
        <w:t xml:space="preserve">naudojimo </w:t>
      </w:r>
      <w:r w:rsidR="00EF2BD2" w:rsidRPr="009E3831">
        <w:rPr>
          <w:rFonts w:eastAsia="Times New Roman" w:cstheme="minorHAnsi"/>
        </w:rPr>
        <w:t>taisykles</w:t>
      </w:r>
      <w:r w:rsidR="001D79F9" w:rsidRPr="009E3831">
        <w:rPr>
          <w:rFonts w:eastAsia="Times New Roman" w:cstheme="minorHAnsi"/>
        </w:rPr>
        <w:t xml:space="preserve"> </w:t>
      </w:r>
      <w:r w:rsidR="00EF2BD2" w:rsidRPr="009E3831">
        <w:rPr>
          <w:rFonts w:eastAsia="Times New Roman" w:cstheme="minorHAnsi"/>
        </w:rPr>
        <w:t>ir</w:t>
      </w:r>
      <w:r w:rsidR="001D79F9" w:rsidRPr="009E3831">
        <w:rPr>
          <w:rFonts w:eastAsia="Times New Roman" w:cstheme="minorHAnsi"/>
        </w:rPr>
        <w:t xml:space="preserve"> su </w:t>
      </w:r>
      <w:r w:rsidR="00EF2BD2" w:rsidRPr="009E3831">
        <w:rPr>
          <w:rFonts w:eastAsia="Times New Roman" w:cstheme="minorHAnsi"/>
        </w:rPr>
        <w:t>K</w:t>
      </w:r>
      <w:r w:rsidR="001D79F9" w:rsidRPr="009E3831">
        <w:rPr>
          <w:rFonts w:eastAsia="Times New Roman" w:cstheme="minorHAnsi"/>
        </w:rPr>
        <w:t>ortele taikomas nuolaidas</w:t>
      </w:r>
      <w:r w:rsidR="00EF2BD2" w:rsidRPr="009E3831">
        <w:rPr>
          <w:rFonts w:eastAsia="Times New Roman" w:cstheme="minorHAnsi"/>
        </w:rPr>
        <w:t xml:space="preserve"> bei</w:t>
      </w:r>
      <w:r w:rsidR="001D79F9" w:rsidRPr="009E3831">
        <w:rPr>
          <w:rFonts w:eastAsia="Times New Roman" w:cstheme="minorHAnsi"/>
        </w:rPr>
        <w:t xml:space="preserve"> įsipareigoja iš anksto apie tai paskelbti interneto svetainėje</w:t>
      </w:r>
      <w:r w:rsidR="001D79F9" w:rsidRPr="009E3831">
        <w:rPr>
          <w:rFonts w:eastAsia="Times New Roman" w:cstheme="minorHAnsi"/>
          <w:color w:val="808080"/>
        </w:rPr>
        <w:t> </w:t>
      </w:r>
      <w:hyperlink r:id="rId10" w:history="1">
        <w:r w:rsidR="009A0E56" w:rsidRPr="009E3831">
          <w:rPr>
            <w:rStyle w:val="Hyperlink"/>
            <w:rFonts w:eastAsia="Times New Roman" w:cstheme="minorHAnsi"/>
          </w:rPr>
          <w:t>www.molas.lt</w:t>
        </w:r>
      </w:hyperlink>
      <w:r w:rsidR="001D79F9" w:rsidRPr="009E3831">
        <w:rPr>
          <w:rFonts w:eastAsia="Times New Roman" w:cstheme="minorHAnsi"/>
        </w:rPr>
        <w:t>.</w:t>
      </w:r>
      <w:r w:rsidR="00EF2BD2" w:rsidRPr="009E3831">
        <w:rPr>
          <w:rFonts w:eastAsia="Times New Roman" w:cstheme="minorHAnsi"/>
        </w:rPr>
        <w:t xml:space="preserve"> Kortelės turėtojams </w:t>
      </w:r>
      <w:r w:rsidR="00EF2BD2" w:rsidRPr="009E3831">
        <w:t xml:space="preserve">asmeniškai apie tai iš anksto </w:t>
      </w:r>
      <w:r w:rsidR="00154EA7" w:rsidRPr="009E3831">
        <w:t xml:space="preserve">nėra </w:t>
      </w:r>
      <w:r w:rsidR="00EF2BD2" w:rsidRPr="009E3831">
        <w:t>praneš</w:t>
      </w:r>
      <w:r w:rsidR="00154EA7" w:rsidRPr="009E3831">
        <w:t>ama.</w:t>
      </w:r>
    </w:p>
    <w:bookmarkEnd w:id="5"/>
    <w:p w14:paraId="1DA90479" w14:textId="76B0656A" w:rsidR="006A3557" w:rsidRPr="00842752" w:rsidRDefault="00154EA7" w:rsidP="006A3557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  <w:color w:val="808080"/>
        </w:rPr>
      </w:pPr>
      <w:r w:rsidRPr="009E3831">
        <w:t xml:space="preserve">Apie rastą, pamestą ar kitaip prarastą </w:t>
      </w:r>
      <w:r w:rsidRPr="009E3831">
        <w:rPr>
          <w:rFonts w:eastAsia="Times New Roman" w:cstheme="minorHAnsi"/>
        </w:rPr>
        <w:t>K</w:t>
      </w:r>
      <w:r w:rsidR="009A0E56" w:rsidRPr="009E3831">
        <w:rPr>
          <w:rFonts w:eastAsia="Times New Roman" w:cstheme="minorHAnsi"/>
        </w:rPr>
        <w:t>ortelę</w:t>
      </w:r>
      <w:r w:rsidRPr="009E3831">
        <w:rPr>
          <w:rFonts w:eastAsia="Times New Roman" w:cstheme="minorHAnsi"/>
        </w:rPr>
        <w:t xml:space="preserve"> turi būti pranešta </w:t>
      </w:r>
      <w:r w:rsidR="009279FB" w:rsidRPr="009E3831">
        <w:rPr>
          <w:rFonts w:eastAsia="Times New Roman" w:cstheme="minorHAnsi"/>
        </w:rPr>
        <w:t xml:space="preserve">nedelsiant </w:t>
      </w:r>
      <w:r w:rsidRPr="009E3831">
        <w:rPr>
          <w:rFonts w:eastAsia="Times New Roman" w:cstheme="minorHAnsi"/>
        </w:rPr>
        <w:t>te</w:t>
      </w:r>
      <w:r w:rsidR="009A0E56" w:rsidRPr="009E3831">
        <w:rPr>
          <w:rFonts w:eastAsia="Times New Roman" w:cstheme="minorHAnsi"/>
        </w:rPr>
        <w:t>l.:</w:t>
      </w:r>
      <w:r w:rsidR="006F1904" w:rsidRPr="009E3831">
        <w:rPr>
          <w:rFonts w:eastAsia="Times New Roman" w:cstheme="minorHAnsi"/>
        </w:rPr>
        <w:t xml:space="preserve"> +370 611 46688 arba el.</w:t>
      </w:r>
      <w:r w:rsidRPr="009E3831">
        <w:rPr>
          <w:rFonts w:eastAsia="Times New Roman" w:cstheme="minorHAnsi"/>
        </w:rPr>
        <w:t xml:space="preserve"> </w:t>
      </w:r>
      <w:r w:rsidR="006F1904" w:rsidRPr="009E3831">
        <w:rPr>
          <w:rFonts w:eastAsia="Times New Roman" w:cstheme="minorHAnsi"/>
        </w:rPr>
        <w:t xml:space="preserve">paštu: </w:t>
      </w:r>
      <w:hyperlink r:id="rId11" w:history="1">
        <w:r w:rsidR="005D0AAE" w:rsidRPr="00282D5A">
          <w:rPr>
            <w:rStyle w:val="Hyperlink"/>
            <w:rFonts w:eastAsia="Times New Roman" w:cstheme="minorHAnsi"/>
          </w:rPr>
          <w:t>info.panevezys@molas.lt</w:t>
        </w:r>
      </w:hyperlink>
      <w:r w:rsidRPr="005D0AAE">
        <w:rPr>
          <w:rFonts w:eastAsia="Times New Roman" w:cstheme="minorHAnsi"/>
          <w:color w:val="808080"/>
        </w:rPr>
        <w:t>.</w:t>
      </w:r>
    </w:p>
    <w:p w14:paraId="348240B9" w14:textId="53157B6A" w:rsidR="008E5CA6" w:rsidRPr="006A3557" w:rsidRDefault="000E7111" w:rsidP="005F1FCC">
      <w:pPr>
        <w:pStyle w:val="ListParagraph"/>
        <w:numPr>
          <w:ilvl w:val="1"/>
          <w:numId w:val="8"/>
        </w:numPr>
        <w:spacing w:after="120" w:line="280" w:lineRule="exact"/>
        <w:ind w:left="851" w:hanging="567"/>
        <w:contextualSpacing w:val="0"/>
        <w:jc w:val="both"/>
        <w:rPr>
          <w:rFonts w:eastAsia="Times New Roman" w:cstheme="minorHAnsi"/>
          <w:color w:val="808080"/>
        </w:rPr>
      </w:pPr>
      <w:bookmarkStart w:id="6" w:name="_Hlk69705801"/>
      <w:r w:rsidRPr="009E3831">
        <w:t xml:space="preserve">Gaudamas kortelę, </w:t>
      </w:r>
      <w:r w:rsidR="009279FB" w:rsidRPr="009E3831">
        <w:t>Kortelės turėtojas</w:t>
      </w:r>
      <w:r w:rsidRPr="009E3831">
        <w:t xml:space="preserve"> patvirtina, kad </w:t>
      </w:r>
      <w:r w:rsidRPr="00697810">
        <w:t xml:space="preserve">susipažino su </w:t>
      </w:r>
      <w:r w:rsidR="007C4A8A" w:rsidRPr="005D0282">
        <w:t xml:space="preserve">šiomis Taisyklėmis </w:t>
      </w:r>
      <w:r w:rsidR="000E790D" w:rsidRPr="005D0282">
        <w:t xml:space="preserve">bei </w:t>
      </w:r>
      <w:r w:rsidR="007C4A8A" w:rsidRPr="005D0282">
        <w:t xml:space="preserve">asmens </w:t>
      </w:r>
      <w:r w:rsidR="000E790D" w:rsidRPr="005D0282">
        <w:t>duomenų tvarkymo taisyklėmis</w:t>
      </w:r>
      <w:r w:rsidR="007C4A8A" w:rsidRPr="00697810">
        <w:t xml:space="preserve"> (pridedamomis</w:t>
      </w:r>
      <w:r w:rsidR="007C4A8A">
        <w:t xml:space="preserve"> prie prašymo išduoti Kortelę)</w:t>
      </w:r>
      <w:r w:rsidR="000E790D">
        <w:t>,</w:t>
      </w:r>
      <w:r w:rsidR="00BC2315" w:rsidRPr="009E3831">
        <w:t xml:space="preserve"> taip pat, kad jo pateikti duomenys </w:t>
      </w:r>
      <w:r w:rsidR="00F8571B" w:rsidRPr="009E3831">
        <w:t>yra išsamūs ir teisingi</w:t>
      </w:r>
      <w:r w:rsidRPr="009E3831">
        <w:t>.</w:t>
      </w:r>
      <w:r w:rsidR="00135997" w:rsidRPr="009E3831">
        <w:t xml:space="preserve"> </w:t>
      </w:r>
    </w:p>
    <w:bookmarkEnd w:id="6"/>
    <w:p w14:paraId="00037DF5" w14:textId="79F64C44" w:rsidR="00DD6005" w:rsidRPr="000E790D" w:rsidRDefault="008E5CA6" w:rsidP="000E790D">
      <w:pPr>
        <w:spacing w:after="120" w:line="280" w:lineRule="exact"/>
        <w:jc w:val="center"/>
        <w:rPr>
          <w:rFonts w:eastAsia="Times New Roman" w:cstheme="minorHAnsi"/>
          <w:lang w:val="en-GB"/>
        </w:rPr>
      </w:pPr>
      <w:r w:rsidRPr="006A3557">
        <w:rPr>
          <w:rFonts w:eastAsia="Times New Roman" w:cstheme="minorHAnsi"/>
          <w:lang w:val="en-GB"/>
        </w:rPr>
        <w:t>* * * * * * *</w:t>
      </w:r>
    </w:p>
    <w:sectPr w:rsidR="00DD6005" w:rsidRPr="000E790D" w:rsidSect="00842752">
      <w:footerReference w:type="default" r:id="rId12"/>
      <w:pgSz w:w="11906" w:h="16838"/>
      <w:pgMar w:top="907" w:right="794" w:bottom="567" w:left="1134" w:header="567" w:footer="34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C346" w14:textId="77777777" w:rsidR="009D2083" w:rsidRDefault="009D2083" w:rsidP="00A928EE">
      <w:pPr>
        <w:spacing w:after="0" w:line="240" w:lineRule="auto"/>
      </w:pPr>
      <w:r>
        <w:separator/>
      </w:r>
    </w:p>
  </w:endnote>
  <w:endnote w:type="continuationSeparator" w:id="0">
    <w:p w14:paraId="40DA2F7F" w14:textId="77777777" w:rsidR="009D2083" w:rsidRDefault="009D2083" w:rsidP="00A9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1754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EDABFD3" w14:textId="304702A8" w:rsidR="00990CEB" w:rsidRPr="00990CEB" w:rsidRDefault="00990CEB">
            <w:pPr>
              <w:pStyle w:val="Footer"/>
              <w:jc w:val="right"/>
              <w:rPr>
                <w:sz w:val="20"/>
                <w:szCs w:val="20"/>
              </w:rPr>
            </w:pPr>
            <w:r w:rsidRPr="00990CEB">
              <w:rPr>
                <w:sz w:val="20"/>
                <w:szCs w:val="20"/>
              </w:rPr>
              <w:fldChar w:fldCharType="begin"/>
            </w:r>
            <w:r w:rsidRPr="00990CEB">
              <w:rPr>
                <w:sz w:val="20"/>
                <w:szCs w:val="20"/>
              </w:rPr>
              <w:instrText>PAGE</w:instrText>
            </w:r>
            <w:r w:rsidRPr="00990CEB">
              <w:rPr>
                <w:sz w:val="20"/>
                <w:szCs w:val="20"/>
              </w:rPr>
              <w:fldChar w:fldCharType="separate"/>
            </w:r>
            <w:r w:rsidRPr="00990CEB">
              <w:rPr>
                <w:sz w:val="20"/>
                <w:szCs w:val="20"/>
              </w:rPr>
              <w:t>2</w:t>
            </w:r>
            <w:r w:rsidRPr="00990CEB">
              <w:rPr>
                <w:sz w:val="20"/>
                <w:szCs w:val="20"/>
              </w:rPr>
              <w:fldChar w:fldCharType="end"/>
            </w:r>
            <w:r w:rsidRPr="00990CEB">
              <w:rPr>
                <w:sz w:val="20"/>
                <w:szCs w:val="20"/>
              </w:rPr>
              <w:t xml:space="preserve"> / </w:t>
            </w:r>
            <w:r w:rsidRPr="00990CEB">
              <w:rPr>
                <w:sz w:val="20"/>
                <w:szCs w:val="20"/>
              </w:rPr>
              <w:fldChar w:fldCharType="begin"/>
            </w:r>
            <w:r w:rsidRPr="00990CEB">
              <w:rPr>
                <w:sz w:val="20"/>
                <w:szCs w:val="20"/>
              </w:rPr>
              <w:instrText>NUMPAGES</w:instrText>
            </w:r>
            <w:r w:rsidRPr="00990CEB">
              <w:rPr>
                <w:sz w:val="20"/>
                <w:szCs w:val="20"/>
              </w:rPr>
              <w:fldChar w:fldCharType="separate"/>
            </w:r>
            <w:r w:rsidRPr="00990CEB">
              <w:rPr>
                <w:sz w:val="20"/>
                <w:szCs w:val="20"/>
              </w:rPr>
              <w:t>2</w:t>
            </w:r>
            <w:r w:rsidRPr="00990CEB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B4BF3C5" w14:textId="77777777" w:rsidR="00990CEB" w:rsidRDefault="00990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94B0" w14:textId="77777777" w:rsidR="009D2083" w:rsidRDefault="009D2083" w:rsidP="00A928EE">
      <w:pPr>
        <w:spacing w:after="0" w:line="240" w:lineRule="auto"/>
      </w:pPr>
      <w:r>
        <w:separator/>
      </w:r>
    </w:p>
  </w:footnote>
  <w:footnote w:type="continuationSeparator" w:id="0">
    <w:p w14:paraId="74FD11AD" w14:textId="77777777" w:rsidR="009D2083" w:rsidRDefault="009D2083" w:rsidP="00A9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0AF3"/>
    <w:multiLevelType w:val="hybridMultilevel"/>
    <w:tmpl w:val="35D0DB0A"/>
    <w:lvl w:ilvl="0" w:tplc="BD887F6E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433759"/>
    <w:multiLevelType w:val="multilevel"/>
    <w:tmpl w:val="0010B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" w15:restartNumberingAfterBreak="0">
    <w:nsid w:val="2FCC5B64"/>
    <w:multiLevelType w:val="hybridMultilevel"/>
    <w:tmpl w:val="5D4C85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F1019"/>
    <w:multiLevelType w:val="hybridMultilevel"/>
    <w:tmpl w:val="97D2C590"/>
    <w:lvl w:ilvl="0" w:tplc="11ECE8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2098"/>
    <w:multiLevelType w:val="multilevel"/>
    <w:tmpl w:val="3362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94D62"/>
    <w:multiLevelType w:val="multilevel"/>
    <w:tmpl w:val="DE02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795378"/>
    <w:multiLevelType w:val="multilevel"/>
    <w:tmpl w:val="34FA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D4FED"/>
    <w:multiLevelType w:val="multilevel"/>
    <w:tmpl w:val="E80CB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65485A90"/>
    <w:multiLevelType w:val="multilevel"/>
    <w:tmpl w:val="274A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A6A7F"/>
    <w:multiLevelType w:val="multilevel"/>
    <w:tmpl w:val="3C5AB4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11B6FED"/>
    <w:multiLevelType w:val="multilevel"/>
    <w:tmpl w:val="35A8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641899">
    <w:abstractNumId w:val="2"/>
  </w:num>
  <w:num w:numId="2" w16cid:durableId="138032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895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7283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97540">
    <w:abstractNumId w:val="5"/>
  </w:num>
  <w:num w:numId="6" w16cid:durableId="113716647">
    <w:abstractNumId w:val="7"/>
  </w:num>
  <w:num w:numId="7" w16cid:durableId="390348987">
    <w:abstractNumId w:val="8"/>
  </w:num>
  <w:num w:numId="8" w16cid:durableId="2026706788">
    <w:abstractNumId w:val="9"/>
  </w:num>
  <w:num w:numId="9" w16cid:durableId="703217670">
    <w:abstractNumId w:val="3"/>
  </w:num>
  <w:num w:numId="10" w16cid:durableId="936251819">
    <w:abstractNumId w:val="0"/>
  </w:num>
  <w:num w:numId="11" w16cid:durableId="19596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B"/>
    <w:rsid w:val="000274CB"/>
    <w:rsid w:val="00053614"/>
    <w:rsid w:val="000C4164"/>
    <w:rsid w:val="000C7B19"/>
    <w:rsid w:val="000E7111"/>
    <w:rsid w:val="000E790D"/>
    <w:rsid w:val="000F3352"/>
    <w:rsid w:val="001056F0"/>
    <w:rsid w:val="00135997"/>
    <w:rsid w:val="00154EA7"/>
    <w:rsid w:val="00190861"/>
    <w:rsid w:val="001B688C"/>
    <w:rsid w:val="001D79F9"/>
    <w:rsid w:val="001F6DCE"/>
    <w:rsid w:val="002440DD"/>
    <w:rsid w:val="00257D38"/>
    <w:rsid w:val="002A081F"/>
    <w:rsid w:val="002C0873"/>
    <w:rsid w:val="002D3C01"/>
    <w:rsid w:val="002D7F36"/>
    <w:rsid w:val="00305956"/>
    <w:rsid w:val="00326FFE"/>
    <w:rsid w:val="00350394"/>
    <w:rsid w:val="00356CD0"/>
    <w:rsid w:val="00363779"/>
    <w:rsid w:val="003C5AF6"/>
    <w:rsid w:val="003D1D9C"/>
    <w:rsid w:val="003D5D9B"/>
    <w:rsid w:val="003E7504"/>
    <w:rsid w:val="00403260"/>
    <w:rsid w:val="004123D7"/>
    <w:rsid w:val="00412507"/>
    <w:rsid w:val="004216A4"/>
    <w:rsid w:val="0044337D"/>
    <w:rsid w:val="00446791"/>
    <w:rsid w:val="00463C9C"/>
    <w:rsid w:val="004B5AD7"/>
    <w:rsid w:val="004E5C12"/>
    <w:rsid w:val="004F1759"/>
    <w:rsid w:val="00515E27"/>
    <w:rsid w:val="00536AEE"/>
    <w:rsid w:val="00571139"/>
    <w:rsid w:val="00586BFE"/>
    <w:rsid w:val="00592FC9"/>
    <w:rsid w:val="00593EE9"/>
    <w:rsid w:val="005A1CCA"/>
    <w:rsid w:val="005A4BF9"/>
    <w:rsid w:val="005D0282"/>
    <w:rsid w:val="005D0AAE"/>
    <w:rsid w:val="005E7CEA"/>
    <w:rsid w:val="00632ABF"/>
    <w:rsid w:val="00633718"/>
    <w:rsid w:val="006630E4"/>
    <w:rsid w:val="006679F0"/>
    <w:rsid w:val="00667FF3"/>
    <w:rsid w:val="00690065"/>
    <w:rsid w:val="00690FA6"/>
    <w:rsid w:val="00697810"/>
    <w:rsid w:val="006A3557"/>
    <w:rsid w:val="006A760E"/>
    <w:rsid w:val="006B07E6"/>
    <w:rsid w:val="006E7AF6"/>
    <w:rsid w:val="006F1904"/>
    <w:rsid w:val="00722411"/>
    <w:rsid w:val="00731E27"/>
    <w:rsid w:val="007763E6"/>
    <w:rsid w:val="007844B5"/>
    <w:rsid w:val="00790E12"/>
    <w:rsid w:val="00792AB0"/>
    <w:rsid w:val="007C03F6"/>
    <w:rsid w:val="007C4A8A"/>
    <w:rsid w:val="007D6B78"/>
    <w:rsid w:val="007F7088"/>
    <w:rsid w:val="00814BD0"/>
    <w:rsid w:val="008160B1"/>
    <w:rsid w:val="00842752"/>
    <w:rsid w:val="00877B2A"/>
    <w:rsid w:val="00895890"/>
    <w:rsid w:val="008B510E"/>
    <w:rsid w:val="008E5CA6"/>
    <w:rsid w:val="00905625"/>
    <w:rsid w:val="00922C79"/>
    <w:rsid w:val="009279FB"/>
    <w:rsid w:val="009478E3"/>
    <w:rsid w:val="00990CEB"/>
    <w:rsid w:val="009A0E56"/>
    <w:rsid w:val="009A2D35"/>
    <w:rsid w:val="009A6BDD"/>
    <w:rsid w:val="009C2386"/>
    <w:rsid w:val="009D2083"/>
    <w:rsid w:val="009D604F"/>
    <w:rsid w:val="009E3831"/>
    <w:rsid w:val="00A3101D"/>
    <w:rsid w:val="00A513C2"/>
    <w:rsid w:val="00A565E4"/>
    <w:rsid w:val="00A83870"/>
    <w:rsid w:val="00A85380"/>
    <w:rsid w:val="00A928EE"/>
    <w:rsid w:val="00A96281"/>
    <w:rsid w:val="00AB4BE4"/>
    <w:rsid w:val="00AF2D2B"/>
    <w:rsid w:val="00B30F06"/>
    <w:rsid w:val="00B52225"/>
    <w:rsid w:val="00B6396F"/>
    <w:rsid w:val="00B7718B"/>
    <w:rsid w:val="00BB58E3"/>
    <w:rsid w:val="00BC2315"/>
    <w:rsid w:val="00BD3801"/>
    <w:rsid w:val="00BF3C9F"/>
    <w:rsid w:val="00C04A37"/>
    <w:rsid w:val="00C14447"/>
    <w:rsid w:val="00C25C2B"/>
    <w:rsid w:val="00C4580F"/>
    <w:rsid w:val="00C643B2"/>
    <w:rsid w:val="00CC242C"/>
    <w:rsid w:val="00CC7C45"/>
    <w:rsid w:val="00D144D5"/>
    <w:rsid w:val="00D221EF"/>
    <w:rsid w:val="00D82BDE"/>
    <w:rsid w:val="00D866C7"/>
    <w:rsid w:val="00DB626D"/>
    <w:rsid w:val="00DD6005"/>
    <w:rsid w:val="00E53BCB"/>
    <w:rsid w:val="00E70C1E"/>
    <w:rsid w:val="00E974A8"/>
    <w:rsid w:val="00EB7558"/>
    <w:rsid w:val="00EC7593"/>
    <w:rsid w:val="00ED12B6"/>
    <w:rsid w:val="00EF0946"/>
    <w:rsid w:val="00EF2BD2"/>
    <w:rsid w:val="00F04474"/>
    <w:rsid w:val="00F06062"/>
    <w:rsid w:val="00F40028"/>
    <w:rsid w:val="00F52147"/>
    <w:rsid w:val="00F52B1D"/>
    <w:rsid w:val="00F63656"/>
    <w:rsid w:val="00F8571B"/>
    <w:rsid w:val="00F90D33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61B6"/>
  <w15:docId w15:val="{D2D4967A-3F99-487E-B767-A7A131A8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D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8EE"/>
  </w:style>
  <w:style w:type="paragraph" w:styleId="Footer">
    <w:name w:val="footer"/>
    <w:basedOn w:val="Normal"/>
    <w:link w:val="FooterChar"/>
    <w:uiPriority w:val="99"/>
    <w:unhideWhenUsed/>
    <w:rsid w:val="00A9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8EE"/>
  </w:style>
  <w:style w:type="character" w:styleId="UnresolvedMention">
    <w:name w:val="Unresolved Mention"/>
    <w:basedOn w:val="DefaultParagraphFont"/>
    <w:uiPriority w:val="99"/>
    <w:semiHidden/>
    <w:unhideWhenUsed/>
    <w:rsid w:val="001D79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4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as.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panevezys@mol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l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panevezys@mol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Ambr.</dc:creator>
  <cp:lastModifiedBy>Toma Lukošienė</cp:lastModifiedBy>
  <cp:revision>6</cp:revision>
  <cp:lastPrinted>2017-02-28T10:14:00Z</cp:lastPrinted>
  <dcterms:created xsi:type="dcterms:W3CDTF">2021-05-24T08:29:00Z</dcterms:created>
  <dcterms:modified xsi:type="dcterms:W3CDTF">2024-06-26T14:07:00Z</dcterms:modified>
</cp:coreProperties>
</file>